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27"/>
          <w:szCs w:val="27"/>
        </w:rPr>
        <w:t>登录中国教师资格网(www.jszg.edu.cn),选择“教师资格认定申请人网报入口”进行申报，根据提示进行教师资格认定网上申请报名。中国教师资格网上传照片和教师资格证书持证人照片统一使用近期免冠正面1寸彩色白底证件照(按照系统要求上传)。</w:t>
      </w:r>
    </w:p>
    <w:p>
      <w:pPr>
        <w:pStyle w:val="2"/>
        <w:keepNext w:val="0"/>
        <w:keepLines w:val="0"/>
        <w:widowControl/>
        <w:suppressLineNumbers w:val="0"/>
      </w:pPr>
      <w:r>
        <w:rPr>
          <w:rFonts w:ascii="Arial" w:hAnsi="Arial" w:eastAsia="宋体" w:cs="Arial"/>
          <w:sz w:val="24"/>
          <w:szCs w:val="24"/>
        </w:rPr>
        <w:t>告单。</w:t>
      </w:r>
      <w:r>
        <w:rPr>
          <w:sz w:val="27"/>
          <w:szCs w:val="27"/>
        </w:rPr>
        <w:t>6.富裕县教育局受理教师资格认定联系电话：0452-8942323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ZjRhYmMzOWEwMDU2MGNlYTRjNWUzODVkOTQ5N2IifQ=="/>
    <w:docVar w:name="KSO_WPS_MARK_KEY" w:val="60c5c5ba-57d0-49b0-9188-1c076086189a"/>
  </w:docVars>
  <w:rsids>
    <w:rsidRoot w:val="2D361B02"/>
    <w:rsid w:val="1F90634B"/>
    <w:rsid w:val="214D44F3"/>
    <w:rsid w:val="23DA7B95"/>
    <w:rsid w:val="27554102"/>
    <w:rsid w:val="2D361B02"/>
    <w:rsid w:val="381551E7"/>
    <w:rsid w:val="391B4A7F"/>
    <w:rsid w:val="466C691A"/>
    <w:rsid w:val="60561D75"/>
    <w:rsid w:val="61736957"/>
    <w:rsid w:val="750C4CA1"/>
    <w:rsid w:val="77B5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6938</Words>
  <Characters>14171</Characters>
  <Lines>0</Lines>
  <Paragraphs>0</Paragraphs>
  <TotalTime>169</TotalTime>
  <ScaleCrop>false</ScaleCrop>
  <LinksUpToDate>false</LinksUpToDate>
  <CharactersWithSpaces>14171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2024-04-19T02:24:00Z</dcterms:created>
  <dc:creator>廿四</dc:creator>
  <cp:lastModifiedBy>廿四</cp:lastModifiedBy>
  <dcterms:modified xsi:type="dcterms:W3CDTF">2024-04-19T06:44:14Z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CAA5B6DA8524417AB976E243E713DC6E_13</vt:lpwstr>
  </property>
</Properties>
</file>