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default" w:ascii="Times New Roman" w:hAnsi="Times New Roman" w:eastAsia="黑体" w:cs="Times New Roman"/>
          <w:bCs/>
          <w:sz w:val="32"/>
          <w:szCs w:val="32"/>
          <w:lang w:val="en-US" w:eastAsia="zh-CN"/>
        </w:rPr>
      </w:pPr>
      <w:r>
        <w:rPr>
          <w:rFonts w:hint="default" w:ascii="Times New Roman" w:hAnsi="Times New Roman" w:eastAsia="黑体" w:cs="Times New Roman"/>
          <w:bCs/>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Cs/>
          <w:sz w:val="44"/>
          <w:szCs w:val="44"/>
          <w:lang w:val="en-US" w:eastAsia="zh-CN"/>
        </w:rPr>
      </w:pPr>
      <w:bookmarkStart w:id="0" w:name="_GoBack"/>
      <w:r>
        <w:rPr>
          <w:rFonts w:hint="eastAsia" w:ascii="方正小标宋简体" w:hAnsi="方正小标宋简体" w:eastAsia="方正小标宋简体" w:cs="方正小标宋简体"/>
          <w:bCs/>
          <w:sz w:val="44"/>
          <w:szCs w:val="44"/>
          <w:lang w:val="en-US" w:eastAsia="zh-CN"/>
        </w:rPr>
        <w:t>个人登录和注册手册</w:t>
      </w:r>
    </w:p>
    <w:bookmarkEnd w:id="0"/>
    <w:p>
      <w:pPr>
        <w:pStyle w:val="2"/>
        <w:pageBreakBefore w:val="0"/>
        <w:widowControl w:val="0"/>
        <w:numPr>
          <w:ilvl w:val="0"/>
          <w:numId w:val="0"/>
        </w:numPr>
        <w:kinsoku/>
        <w:wordWrap/>
        <w:overflowPunct/>
        <w:topLinePunct w:val="0"/>
        <w:autoSpaceDE/>
        <w:autoSpaceDN/>
        <w:bidi w:val="0"/>
        <w:adjustRightInd/>
        <w:snapToGrid/>
        <w:spacing w:before="0" w:after="0" w:line="480" w:lineRule="exact"/>
        <w:textAlignment w:val="auto"/>
        <w:rPr>
          <w:rFonts w:hint="eastAsia" w:ascii="黑体" w:hAnsi="黑体" w:eastAsia="黑体" w:cs="黑体"/>
          <w:b w:val="0"/>
          <w:bCs w:val="0"/>
          <w:sz w:val="32"/>
          <w:szCs w:val="32"/>
          <w:lang w:eastAsia="zh-CN"/>
        </w:rPr>
      </w:pPr>
    </w:p>
    <w:p>
      <w:pPr>
        <w:pStyle w:val="2"/>
        <w:pageBreakBefore w:val="0"/>
        <w:widowControl w:val="0"/>
        <w:numPr>
          <w:ilvl w:val="0"/>
          <w:numId w:val="0"/>
        </w:numPr>
        <w:kinsoku/>
        <w:wordWrap/>
        <w:overflowPunct/>
        <w:topLinePunct w:val="0"/>
        <w:autoSpaceDE/>
        <w:autoSpaceDN/>
        <w:bidi w:val="0"/>
        <w:adjustRightInd/>
        <w:snapToGrid/>
        <w:spacing w:before="0" w:after="0" w:line="48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登录</w:t>
      </w:r>
    </w:p>
    <w:p>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方正仿宋_GB2312" w:cs="Times New Roman"/>
          <w:color w:val="000000"/>
          <w:sz w:val="32"/>
          <w:szCs w:val="32"/>
        </w:rPr>
      </w:pPr>
      <w:r>
        <w:rPr>
          <w:rFonts w:hint="default" w:ascii="Times New Roman" w:hAnsi="Times New Roman" w:eastAsia="方正仿宋_GB2312" w:cs="Times New Roman"/>
          <w:color w:val="000000"/>
          <w:sz w:val="32"/>
          <w:szCs w:val="32"/>
        </w:rPr>
        <w:t>身份认证平台单点登录</w:t>
      </w:r>
      <w:r>
        <w:rPr>
          <w:rFonts w:hint="eastAsia" w:ascii="Times New Roman" w:hAnsi="Times New Roman" w:eastAsia="方正仿宋_GB2312" w:cs="Times New Roman"/>
          <w:color w:val="000000"/>
          <w:sz w:val="32"/>
          <w:szCs w:val="32"/>
          <w:lang w:eastAsia="zh-CN"/>
        </w:rPr>
        <w:t>（</w:t>
      </w:r>
      <w:r>
        <w:rPr>
          <w:rFonts w:hint="default" w:ascii="Times New Roman" w:hAnsi="Times New Roman" w:eastAsia="方正仿宋_GB2312" w:cs="Times New Roman"/>
          <w:color w:val="000000"/>
          <w:sz w:val="32"/>
          <w:szCs w:val="32"/>
        </w:rPr>
        <w:t>即四川人社公共服务登录页</w:t>
      </w:r>
      <w:r>
        <w:rPr>
          <w:rFonts w:hint="eastAsia" w:ascii="Times New Roman" w:hAnsi="Times New Roman" w:eastAsia="方正仿宋_GB2312" w:cs="Times New Roman"/>
          <w:color w:val="000000"/>
          <w:sz w:val="32"/>
          <w:szCs w:val="32"/>
          <w:lang w:eastAsia="zh-CN"/>
        </w:rPr>
        <w:t>）</w:t>
      </w:r>
      <w:r>
        <w:rPr>
          <w:rFonts w:hint="default" w:ascii="Times New Roman" w:hAnsi="Times New Roman" w:eastAsia="方正仿宋_GB2312" w:cs="Times New Roman"/>
          <w:color w:val="000000"/>
          <w:sz w:val="32"/>
          <w:szCs w:val="32"/>
        </w:rPr>
        <w:t xml:space="preserve">可以通过互联网访问地址: </w:t>
      </w:r>
      <w:r>
        <w:rPr>
          <w:rFonts w:hint="default" w:ascii="Times New Roman" w:hAnsi="Times New Roman" w:eastAsia="方正仿宋_GB2312" w:cs="Times New Roman"/>
          <w:b/>
          <w:color w:val="000000"/>
          <w:sz w:val="32"/>
          <w:szCs w:val="32"/>
        </w:rPr>
        <w:t>http://www.sc.hrss.gov.cn/ssologin/login</w:t>
      </w:r>
      <w:r>
        <w:rPr>
          <w:rFonts w:hint="default" w:ascii="Times New Roman" w:hAnsi="Times New Roman" w:eastAsia="方正仿宋_GB2312" w:cs="Times New Roman"/>
          <w:color w:val="000000"/>
          <w:sz w:val="32"/>
          <w:szCs w:val="32"/>
        </w:rPr>
        <w:t>打开登录页，如下图：</w:t>
      </w:r>
    </w:p>
    <w:p>
      <w:r>
        <w:drawing>
          <wp:inline distT="0" distB="0" distL="0" distR="0">
            <wp:extent cx="3988435" cy="1824990"/>
            <wp:effectExtent l="0" t="0" r="12065" b="3810"/>
            <wp:docPr id="16241645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64591"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988435" cy="182499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2312" w:hAnsi="方正仿宋_GB2312" w:eastAsia="方正仿宋_GB2312" w:cs="方正仿宋_GB2312"/>
          <w:color w:val="000000"/>
          <w:sz w:val="32"/>
          <w:szCs w:val="32"/>
          <w:lang w:eastAsia="zh-CN"/>
        </w:rPr>
      </w:pPr>
      <w:r>
        <w:rPr>
          <w:rFonts w:hint="eastAsia" w:ascii="方正仿宋_GB2312" w:hAnsi="方正仿宋_GB2312" w:eastAsia="方正仿宋_GB2312" w:cs="方正仿宋_GB2312"/>
          <w:color w:val="000000"/>
          <w:sz w:val="32"/>
          <w:szCs w:val="32"/>
        </w:rPr>
        <w:t>进入系统后，页面偏右侧显示的是登录窗口</w:t>
      </w:r>
      <w:r>
        <w:rPr>
          <w:rFonts w:hint="eastAsia" w:ascii="方正仿宋_GB2312" w:hAnsi="方正仿宋_GB2312" w:eastAsia="方正仿宋_GB2312" w:cs="方正仿宋_GB2312"/>
          <w:color w:val="000000"/>
          <w:sz w:val="32"/>
          <w:szCs w:val="32"/>
          <w:lang w:eastAsia="zh-CN"/>
        </w:rPr>
        <w:t>，</w:t>
      </w:r>
      <w:r>
        <w:rPr>
          <w:rFonts w:hint="eastAsia" w:ascii="方正仿宋_GB2312" w:hAnsi="方正仿宋_GB2312" w:eastAsia="方正仿宋_GB2312" w:cs="方正仿宋_GB2312"/>
          <w:color w:val="000000"/>
          <w:sz w:val="32"/>
          <w:szCs w:val="32"/>
        </w:rPr>
        <w:t>右上角为登录入口。个人登录包含</w:t>
      </w:r>
      <w:r>
        <w:rPr>
          <w:rFonts w:hint="eastAsia" w:ascii="方正仿宋_GB2312" w:hAnsi="方正仿宋_GB2312" w:eastAsia="方正仿宋_GB2312" w:cs="方正仿宋_GB2312"/>
          <w:color w:val="000000"/>
          <w:sz w:val="32"/>
          <w:szCs w:val="32"/>
          <w:lang w:val="en-US" w:eastAsia="zh-CN"/>
        </w:rPr>
        <w:t>以下</w:t>
      </w:r>
      <w:r>
        <w:rPr>
          <w:rFonts w:hint="eastAsia" w:ascii="方正仿宋_GB2312" w:hAnsi="方正仿宋_GB2312" w:eastAsia="方正仿宋_GB2312" w:cs="方正仿宋_GB2312"/>
          <w:color w:val="000000"/>
          <w:sz w:val="32"/>
          <w:szCs w:val="32"/>
        </w:rPr>
        <w:t>登录方式</w:t>
      </w:r>
      <w:r>
        <w:rPr>
          <w:rFonts w:hint="eastAsia" w:ascii="方正仿宋_GB2312" w:hAnsi="方正仿宋_GB2312" w:eastAsia="方正仿宋_GB2312" w:cs="方正仿宋_GB2312"/>
          <w:color w:val="000000"/>
          <w:sz w:val="32"/>
          <w:szCs w:val="32"/>
          <w:lang w:eastAsia="zh-CN"/>
        </w:rPr>
        <w:t>：</w:t>
      </w:r>
    </w:p>
    <w:p>
      <w:pPr>
        <w:pStyle w:val="3"/>
        <w:pageBreakBefore w:val="0"/>
        <w:widowControl w:val="0"/>
        <w:numPr>
          <w:ilvl w:val="0"/>
          <w:numId w:val="0"/>
        </w:numPr>
        <w:kinsoku/>
        <w:wordWrap/>
        <w:overflowPunct/>
        <w:topLinePunct w:val="0"/>
        <w:autoSpaceDE/>
        <w:autoSpaceDN/>
        <w:bidi w:val="0"/>
        <w:adjustRightInd/>
        <w:snapToGrid/>
        <w:spacing w:before="0" w:after="0" w:line="480" w:lineRule="exact"/>
        <w:ind w:left="420" w:leftChars="0" w:firstLine="321" w:firstLineChars="100"/>
        <w:textAlignment w:val="auto"/>
        <w:rPr>
          <w:rFonts w:hint="eastAsia" w:ascii="楷体" w:hAnsi="楷体" w:eastAsia="楷体" w:cs="楷体"/>
          <w:b/>
          <w:bCs/>
          <w:sz w:val="32"/>
          <w:szCs w:val="32"/>
        </w:rPr>
      </w:pP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一</w:t>
      </w:r>
      <w:r>
        <w:rPr>
          <w:rFonts w:hint="eastAsia" w:ascii="楷体" w:hAnsi="楷体" w:eastAsia="楷体" w:cs="楷体"/>
          <w:b/>
          <w:bCs/>
          <w:sz w:val="32"/>
          <w:szCs w:val="32"/>
          <w:lang w:eastAsia="zh-CN"/>
        </w:rPr>
        <w:t>）</w:t>
      </w:r>
      <w:r>
        <w:rPr>
          <w:rFonts w:hint="eastAsia" w:ascii="楷体" w:hAnsi="楷体" w:eastAsia="楷体" w:cs="楷体"/>
          <w:b/>
          <w:bCs/>
          <w:sz w:val="32"/>
          <w:szCs w:val="32"/>
        </w:rPr>
        <w:t>账号密码登录</w:t>
      </w:r>
    </w:p>
    <w:p>
      <w:pPr>
        <w:pStyle w:val="6"/>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2312" w:hAnsi="方正仿宋_GB2312" w:eastAsia="方正仿宋_GB2312" w:cs="方正仿宋_GB2312"/>
          <w:color w:val="000000"/>
          <w:kern w:val="2"/>
          <w:sz w:val="32"/>
          <w:szCs w:val="32"/>
          <w:lang w:val="en-US" w:eastAsia="zh-CN" w:bidi="ar-SA"/>
          <w14:ligatures w14:val="standardContextual"/>
        </w:rPr>
      </w:pPr>
      <w:r>
        <w:rPr>
          <w:rFonts w:hint="eastAsia" w:ascii="方正仿宋_GB2312" w:hAnsi="方正仿宋_GB2312" w:eastAsia="方正仿宋_GB2312" w:cs="方正仿宋_GB2312"/>
          <w:color w:val="000000"/>
          <w:kern w:val="2"/>
          <w:sz w:val="32"/>
          <w:szCs w:val="32"/>
          <w:lang w:val="en-US" w:eastAsia="zh-CN" w:bidi="ar-SA"/>
          <w14:ligatures w14:val="standardContextual"/>
        </w:rPr>
        <w:t>个人账号注册成功后,可使用注册输入的密码直接登录。若忘记密码则可以点击忘记密码按钮进入密码重置页面。</w:t>
      </w:r>
    </w:p>
    <w:p>
      <w:pPr>
        <w:spacing w:line="360" w:lineRule="auto"/>
        <w:rPr>
          <w:rFonts w:cs="Calibri" w:asciiTheme="minorEastAsia" w:hAnsiTheme="minorEastAsia"/>
          <w:color w:val="000000"/>
          <w:szCs w:val="21"/>
        </w:rPr>
      </w:pPr>
      <w:r>
        <w:drawing>
          <wp:inline distT="0" distB="0" distL="0" distR="0">
            <wp:extent cx="4592955" cy="1516380"/>
            <wp:effectExtent l="0" t="0" r="17145" b="7620"/>
            <wp:docPr id="7540380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38081"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592955" cy="15163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方正仿宋_GB2312" w:cs="Times New Roman"/>
          <w:color w:val="000000"/>
          <w:kern w:val="2"/>
          <w:sz w:val="32"/>
          <w:szCs w:val="32"/>
          <w:lang w:val="en-US" w:eastAsia="zh-CN" w:bidi="ar-SA"/>
          <w14:ligatures w14:val="standardContextual"/>
        </w:rPr>
      </w:pPr>
      <w:r>
        <w:rPr>
          <w:rFonts w:hint="default" w:ascii="Times New Roman" w:hAnsi="Times New Roman" w:eastAsia="方正仿宋_GB2312" w:cs="Times New Roman"/>
          <w:color w:val="000000"/>
          <w:kern w:val="2"/>
          <w:sz w:val="32"/>
          <w:szCs w:val="32"/>
          <w:lang w:val="en-US" w:eastAsia="zh-CN" w:bidi="ar-SA"/>
          <w14:ligatures w14:val="standardContextual"/>
        </w:rPr>
        <w:t>密码重置有两种方式，如图所示：</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1.</w:t>
      </w:r>
      <w:r>
        <w:rPr>
          <w:rFonts w:hint="default" w:ascii="Times New Roman" w:hAnsi="Times New Roman" w:eastAsia="方正仿宋_GB2312" w:cs="Times New Roman"/>
          <w:color w:val="000000"/>
          <w:kern w:val="2"/>
          <w:sz w:val="32"/>
          <w:szCs w:val="32"/>
          <w:lang w:val="en-US" w:eastAsia="zh-CN" w:bidi="ar-SA"/>
          <w14:ligatures w14:val="standardContextual"/>
        </w:rPr>
        <w:t>短信重置密码：输入注册账号的身份证</w:t>
      </w:r>
      <w:r>
        <w:rPr>
          <w:rFonts w:hint="eastAsia" w:ascii="Times New Roman" w:hAnsi="Times New Roman" w:eastAsia="方正仿宋_GB2312" w:cs="Times New Roman"/>
          <w:color w:val="000000"/>
          <w:kern w:val="2"/>
          <w:sz w:val="32"/>
          <w:szCs w:val="32"/>
          <w:lang w:val="en-US" w:eastAsia="zh-CN" w:bidi="ar-SA"/>
          <w14:ligatures w14:val="standardContextual"/>
        </w:rPr>
        <w:t>号</w:t>
      </w:r>
      <w:r>
        <w:rPr>
          <w:rFonts w:hint="default" w:ascii="Times New Roman" w:hAnsi="Times New Roman" w:eastAsia="方正仿宋_GB2312" w:cs="Times New Roman"/>
          <w:color w:val="000000"/>
          <w:kern w:val="2"/>
          <w:sz w:val="32"/>
          <w:szCs w:val="32"/>
          <w:lang w:val="en-US" w:eastAsia="zh-CN" w:bidi="ar-SA"/>
          <w14:ligatures w14:val="standardContextual"/>
        </w:rPr>
        <w:t>和手机号获取短信验证码，并录入完成验证即可重置；</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2.</w:t>
      </w:r>
      <w:r>
        <w:rPr>
          <w:rFonts w:hint="default" w:ascii="Times New Roman" w:hAnsi="Times New Roman" w:eastAsia="方正仿宋_GB2312" w:cs="Times New Roman"/>
          <w:color w:val="000000"/>
          <w:kern w:val="2"/>
          <w:sz w:val="32"/>
          <w:szCs w:val="32"/>
          <w:lang w:val="en-US" w:eastAsia="zh-CN" w:bidi="ar-SA"/>
          <w14:ligatures w14:val="standardContextual"/>
        </w:rPr>
        <w:t>人脸识别重置密码：下载并安装人脸插件后，录入需要认证的姓名</w:t>
      </w:r>
      <w:r>
        <w:rPr>
          <w:rFonts w:hint="eastAsia" w:ascii="Times New Roman" w:hAnsi="Times New Roman" w:eastAsia="方正仿宋_GB2312" w:cs="Times New Roman"/>
          <w:color w:val="000000"/>
          <w:kern w:val="2"/>
          <w:sz w:val="32"/>
          <w:szCs w:val="32"/>
          <w:lang w:val="en-US" w:eastAsia="zh-CN" w:bidi="ar-SA"/>
          <w14:ligatures w14:val="standardContextual"/>
        </w:rPr>
        <w:t>、</w:t>
      </w:r>
      <w:r>
        <w:rPr>
          <w:rFonts w:hint="default" w:ascii="Times New Roman" w:hAnsi="Times New Roman" w:eastAsia="方正仿宋_GB2312" w:cs="Times New Roman"/>
          <w:color w:val="000000"/>
          <w:kern w:val="2"/>
          <w:sz w:val="32"/>
          <w:szCs w:val="32"/>
          <w:lang w:val="en-US" w:eastAsia="zh-CN" w:bidi="ar-SA"/>
          <w14:ligatures w14:val="standardContextual"/>
        </w:rPr>
        <w:t>身份证</w:t>
      </w:r>
      <w:r>
        <w:rPr>
          <w:rFonts w:hint="eastAsia" w:ascii="Times New Roman" w:hAnsi="Times New Roman" w:eastAsia="方正仿宋_GB2312" w:cs="Times New Roman"/>
          <w:color w:val="000000"/>
          <w:kern w:val="2"/>
          <w:sz w:val="32"/>
          <w:szCs w:val="32"/>
          <w:lang w:val="en-US" w:eastAsia="zh-CN" w:bidi="ar-SA"/>
          <w14:ligatures w14:val="standardContextual"/>
        </w:rPr>
        <w:t>号</w:t>
      </w:r>
      <w:r>
        <w:rPr>
          <w:rFonts w:hint="default" w:ascii="Times New Roman" w:hAnsi="Times New Roman" w:eastAsia="方正仿宋_GB2312" w:cs="Times New Roman"/>
          <w:color w:val="000000"/>
          <w:kern w:val="2"/>
          <w:sz w:val="32"/>
          <w:szCs w:val="32"/>
          <w:lang w:val="en-US" w:eastAsia="zh-CN" w:bidi="ar-SA"/>
          <w14:ligatures w14:val="standardContextual"/>
        </w:rPr>
        <w:t>，进行扫脸认证，完成认证后可录入旧手机号来重置密码，</w:t>
      </w:r>
      <w:r>
        <w:rPr>
          <w:rFonts w:hint="eastAsia" w:ascii="Times New Roman" w:hAnsi="Times New Roman" w:eastAsia="方正仿宋_GB2312" w:cs="Times New Roman"/>
          <w:color w:val="000000"/>
          <w:kern w:val="2"/>
          <w:sz w:val="32"/>
          <w:szCs w:val="32"/>
          <w:lang w:val="en-US" w:eastAsia="zh-CN" w:bidi="ar-SA"/>
          <w14:ligatures w14:val="standardContextual"/>
        </w:rPr>
        <w:t>也</w:t>
      </w:r>
      <w:r>
        <w:rPr>
          <w:rFonts w:hint="default" w:ascii="Times New Roman" w:hAnsi="Times New Roman" w:eastAsia="方正仿宋_GB2312" w:cs="Times New Roman"/>
          <w:color w:val="000000"/>
          <w:kern w:val="2"/>
          <w:sz w:val="32"/>
          <w:szCs w:val="32"/>
          <w:lang w:val="en-US" w:eastAsia="zh-CN" w:bidi="ar-SA"/>
          <w14:ligatures w14:val="standardContextual"/>
        </w:rPr>
        <w:t>可录入新手机号替换旧手机号，并重置密码。</w:t>
      </w:r>
    </w:p>
    <w:p>
      <w:pPr>
        <w:pStyle w:val="6"/>
        <w:ind w:left="2400" w:firstLine="0" w:firstLineChars="0"/>
        <w:rPr>
          <w:rFonts w:ascii="Times New Roman" w:hAnsi="Times New Roman" w:cs="Times New Roman"/>
          <w:snapToGrid w:val="0"/>
          <w:color w:val="000000"/>
          <w:w w:val="0"/>
          <w:kern w:val="0"/>
          <w:sz w:val="0"/>
          <w:szCs w:val="0"/>
          <w:u w:color="000000"/>
          <w:shd w:val="clear" w:color="000000" w:fill="000000"/>
          <w:lang w:val="zh-CN" w:bidi="zh-CN"/>
          <w14:ligatures w14:val="none"/>
        </w:rPr>
      </w:pPr>
      <w:r>
        <w:rPr>
          <w:rFonts w:cs="Calibri" w:asciiTheme="minorEastAsia" w:hAnsiTheme="minorEastAsia"/>
          <w:color w:val="000000"/>
          <w:szCs w:val="21"/>
        </w:rPr>
        <w:drawing>
          <wp:anchor distT="0" distB="0" distL="114300" distR="114300" simplePos="0" relativeHeight="251659264" behindDoc="0" locked="0" layoutInCell="1" allowOverlap="1">
            <wp:simplePos x="0" y="0"/>
            <wp:positionH relativeFrom="column">
              <wp:posOffset>8890</wp:posOffset>
            </wp:positionH>
            <wp:positionV relativeFrom="paragraph">
              <wp:posOffset>25400</wp:posOffset>
            </wp:positionV>
            <wp:extent cx="2319020" cy="1503680"/>
            <wp:effectExtent l="0" t="0" r="5080" b="1270"/>
            <wp:wrapSquare wrapText="bothSides"/>
            <wp:docPr id="20878969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96924"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19020" cy="1503680"/>
                    </a:xfrm>
                    <a:prstGeom prst="rect">
                      <a:avLst/>
                    </a:prstGeom>
                    <a:noFill/>
                    <a:ln>
                      <a:noFill/>
                    </a:ln>
                  </pic:spPr>
                </pic:pic>
              </a:graphicData>
            </a:graphic>
          </wp:anchor>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14:ligatures w14:val="none"/>
        </w:rPr>
        <w:t xml:space="preserve"> </w:t>
      </w:r>
      <w:r>
        <w:rPr>
          <w:rFonts w:cs="Calibri" w:asciiTheme="minorEastAsia" w:hAnsiTheme="minorEastAsia"/>
          <w:color w:val="000000"/>
          <w:szCs w:val="21"/>
        </w:rPr>
        <w:drawing>
          <wp:inline distT="0" distB="0" distL="0" distR="0">
            <wp:extent cx="2443480" cy="1475105"/>
            <wp:effectExtent l="0" t="0" r="13970" b="10795"/>
            <wp:docPr id="20652430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43004"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43480" cy="147510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方正仿宋_GB2312" w:hAnsi="方正仿宋_GB2312" w:eastAsia="方正仿宋_GB2312" w:cs="方正仿宋_GB2312"/>
          <w:color w:val="FF0000"/>
          <w:sz w:val="28"/>
          <w:szCs w:val="28"/>
          <w:lang w:eastAsia="zh-CN"/>
        </w:rPr>
      </w:pPr>
      <w:r>
        <w:rPr>
          <w:rFonts w:hint="eastAsia" w:ascii="方正仿宋_GB2312" w:hAnsi="方正仿宋_GB2312" w:eastAsia="方正仿宋_GB2312" w:cs="方正仿宋_GB2312"/>
          <w:color w:val="FF0000"/>
          <w:sz w:val="28"/>
          <w:szCs w:val="28"/>
        </w:rPr>
        <w:t>注：若电脑无法扫脸，可在四川人社</w:t>
      </w:r>
      <w:r>
        <w:rPr>
          <w:rFonts w:hint="default" w:ascii="Times New Roman" w:hAnsi="Times New Roman" w:eastAsia="方正仿宋_GB2312" w:cs="Times New Roman"/>
          <w:color w:val="FF0000"/>
          <w:sz w:val="28"/>
          <w:szCs w:val="28"/>
        </w:rPr>
        <w:t>APP</w:t>
      </w:r>
      <w:r>
        <w:rPr>
          <w:rFonts w:hint="eastAsia" w:ascii="方正仿宋_GB2312" w:hAnsi="方正仿宋_GB2312" w:eastAsia="方正仿宋_GB2312" w:cs="方正仿宋_GB2312"/>
          <w:color w:val="FF0000"/>
          <w:sz w:val="28"/>
          <w:szCs w:val="28"/>
        </w:rPr>
        <w:t>使用账号异常处理功能扫脸完成密码重置</w:t>
      </w:r>
      <w:r>
        <w:rPr>
          <w:rFonts w:hint="eastAsia" w:ascii="方正仿宋_GB2312" w:hAnsi="方正仿宋_GB2312" w:eastAsia="方正仿宋_GB2312" w:cs="方正仿宋_GB2312"/>
          <w:color w:val="FF0000"/>
          <w:sz w:val="28"/>
          <w:szCs w:val="28"/>
          <w:lang w:eastAsia="zh-CN"/>
        </w:rPr>
        <w:t>。</w:t>
      </w:r>
    </w:p>
    <w:p>
      <w:pPr>
        <w:pStyle w:val="3"/>
        <w:pageBreakBefore w:val="0"/>
        <w:widowControl w:val="0"/>
        <w:numPr>
          <w:ilvl w:val="0"/>
          <w:numId w:val="0"/>
        </w:numPr>
        <w:kinsoku/>
        <w:wordWrap/>
        <w:overflowPunct/>
        <w:topLinePunct w:val="0"/>
        <w:autoSpaceDE/>
        <w:autoSpaceDN/>
        <w:bidi w:val="0"/>
        <w:adjustRightInd/>
        <w:snapToGrid/>
        <w:spacing w:before="0" w:after="0" w:line="48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二</w:t>
      </w:r>
      <w:r>
        <w:rPr>
          <w:rFonts w:hint="eastAsia" w:ascii="楷体" w:hAnsi="楷体" w:eastAsia="楷体" w:cs="楷体"/>
          <w:b/>
          <w:bCs/>
          <w:sz w:val="32"/>
          <w:szCs w:val="32"/>
          <w:lang w:eastAsia="zh-CN"/>
        </w:rPr>
        <w:t>）</w:t>
      </w:r>
      <w:r>
        <w:rPr>
          <w:rFonts w:hint="eastAsia" w:ascii="楷体" w:hAnsi="楷体" w:eastAsia="楷体" w:cs="楷体"/>
          <w:b/>
          <w:bCs/>
          <w:sz w:val="32"/>
          <w:szCs w:val="32"/>
        </w:rPr>
        <w:t>电子社保卡扫码登录</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在登录页面点击“法人登录”，打开页面后点击“电子社保卡登录”，展示二维码，如图所示：</w:t>
      </w:r>
    </w:p>
    <w:p>
      <w:r>
        <w:drawing>
          <wp:inline distT="0" distB="0" distL="0" distR="0">
            <wp:extent cx="2977515" cy="1557655"/>
            <wp:effectExtent l="0" t="0" r="13335" b="4445"/>
            <wp:docPr id="570048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4873"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77515" cy="1557655"/>
                    </a:xfrm>
                    <a:prstGeom prst="rect">
                      <a:avLst/>
                    </a:prstGeom>
                    <a:noFill/>
                    <a:ln>
                      <a:noFill/>
                    </a:ln>
                  </pic:spPr>
                </pic:pic>
              </a:graphicData>
            </a:graphic>
          </wp:inline>
        </w:drawing>
      </w:r>
    </w:p>
    <w:p/>
    <w:p>
      <w:r>
        <w:rPr>
          <w:rFonts w:cs="宋体" w:asciiTheme="minorEastAsia" w:hAnsiTheme="minorEastAsia"/>
          <w:sz w:val="24"/>
        </w:rPr>
        <w:drawing>
          <wp:inline distT="0" distB="0" distL="0" distR="0">
            <wp:extent cx="2931795" cy="1677035"/>
            <wp:effectExtent l="0" t="0" r="1905" b="18415"/>
            <wp:docPr id="1269778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78161"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31795" cy="16770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电子社保卡扫码需要签发了电子社保卡渠道的APP，如：四川人社APP、微信、支付宝等，如图：</w:t>
      </w:r>
    </w:p>
    <w:p>
      <w:pPr>
        <w:jc w:val="center"/>
        <w:rPr>
          <w:rFonts w:ascii="Times New Roman" w:hAnsi="Times New Roman" w:cs="Times New Roman"/>
          <w:snapToGrid w:val="0"/>
          <w:color w:val="000000"/>
          <w:w w:val="0"/>
          <w:kern w:val="0"/>
          <w:sz w:val="0"/>
          <w:szCs w:val="0"/>
          <w:u w:color="000000"/>
          <w:shd w:val="clear" w:color="000000" w:fill="000000"/>
          <w:lang w:val="zh-CN" w:bidi="zh-CN"/>
          <w14:ligatures w14:val="none"/>
        </w:rP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14:ligatures w14:val="none"/>
        </w:rPr>
        <w:t xml:space="preserve">  </w:t>
      </w:r>
      <w:r>
        <w:drawing>
          <wp:inline distT="0" distB="0" distL="0" distR="0">
            <wp:extent cx="1687830" cy="3656965"/>
            <wp:effectExtent l="0" t="0" r="7620" b="635"/>
            <wp:docPr id="690767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7818" name="图片 1"/>
                    <pic:cNvPicPr>
                      <a:picLocks noChangeAspect="1"/>
                    </pic:cNvPicPr>
                  </pic:nvPicPr>
                  <pic:blipFill>
                    <a:blip r:embed="rId10"/>
                    <a:stretch>
                      <a:fillRect/>
                    </a:stretch>
                  </pic:blipFill>
                  <pic:spPr>
                    <a:xfrm>
                      <a:off x="0" y="0"/>
                      <a:ext cx="1730243" cy="3748947"/>
                    </a:xfrm>
                    <a:prstGeom prst="rect">
                      <a:avLst/>
                    </a:prstGeom>
                  </pic:spPr>
                </pic:pic>
              </a:graphicData>
            </a:graphic>
          </wp:inline>
        </w:drawing>
      </w:r>
      <w:r>
        <w:rPr>
          <w:rFonts w:ascii="Times New Roman" w:hAnsi="Times New Roman" w:cs="Times New Roman"/>
          <w:snapToGrid w:val="0"/>
          <w:color w:val="000000"/>
          <w:w w:val="0"/>
          <w:kern w:val="0"/>
          <w:sz w:val="0"/>
          <w:szCs w:val="0"/>
          <w:u w:color="000000"/>
          <w:shd w:val="clear" w:color="000000" w:fill="000000"/>
          <w:lang w:val="zh-CN" w:bidi="zh-CN"/>
          <w14:ligatures w14:val="none"/>
        </w:rPr>
        <w:drawing>
          <wp:inline distT="0" distB="0" distL="0" distR="0">
            <wp:extent cx="1630045" cy="3656965"/>
            <wp:effectExtent l="0" t="0" r="8255" b="635"/>
            <wp:docPr id="1924439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39263"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59197" cy="3722474"/>
                    </a:xfrm>
                    <a:prstGeom prst="rect">
                      <a:avLst/>
                    </a:prstGeom>
                    <a:noFill/>
                    <a:ln>
                      <a:noFill/>
                    </a:ln>
                  </pic:spPr>
                </pic:pic>
              </a:graphicData>
            </a:graphic>
          </wp:inline>
        </w:drawing>
      </w:r>
      <w:r>
        <w:drawing>
          <wp:inline distT="0" distB="0" distL="0" distR="0">
            <wp:extent cx="1618615" cy="3661410"/>
            <wp:effectExtent l="0" t="0" r="635" b="15240"/>
            <wp:docPr id="479162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62618" name="图片 1"/>
                    <pic:cNvPicPr>
                      <a:picLocks noChangeAspect="1"/>
                    </pic:cNvPicPr>
                  </pic:nvPicPr>
                  <pic:blipFill>
                    <a:blip r:embed="rId12"/>
                    <a:stretch>
                      <a:fillRect/>
                    </a:stretch>
                  </pic:blipFill>
                  <pic:spPr>
                    <a:xfrm>
                      <a:off x="0" y="0"/>
                      <a:ext cx="1632341" cy="3691155"/>
                    </a:xfrm>
                    <a:prstGeom prst="rect">
                      <a:avLst/>
                    </a:prstGeom>
                  </pic:spPr>
                </pic:pic>
              </a:graphicData>
            </a:graphic>
          </wp:inline>
        </w:drawing>
      </w:r>
    </w:p>
    <w:p>
      <w:pPr>
        <w:rPr>
          <w:rFonts w:ascii="Times New Roman" w:hAnsi="Times New Roman" w:cs="Times New Roman"/>
          <w:snapToGrid w:val="0"/>
          <w:color w:val="000000"/>
          <w:w w:val="0"/>
          <w:kern w:val="0"/>
          <w:sz w:val="0"/>
          <w:szCs w:val="0"/>
          <w:u w:color="000000"/>
          <w:shd w:val="clear" w:color="000000" w:fill="000000"/>
          <w:lang w:val="zh-CN" w:bidi="zh-CN"/>
          <w14:ligatures w14:val="none"/>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打开小程序后点击扫一扫按钮，扫描页面二维码，如图：</w:t>
      </w:r>
    </w:p>
    <w:p>
      <w:pPr>
        <w:jc w:val="center"/>
        <w:rPr>
          <w:rFonts w:cs="Calibri" w:asciiTheme="minorEastAsia" w:hAnsiTheme="minorEastAsia"/>
          <w:color w:val="000000"/>
          <w:szCs w:val="21"/>
        </w:rPr>
      </w:pPr>
      <w:r>
        <w:drawing>
          <wp:inline distT="0" distB="0" distL="114300" distR="114300">
            <wp:extent cx="1376045" cy="2983865"/>
            <wp:effectExtent l="0" t="0" r="14605" b="698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3"/>
                    <a:stretch>
                      <a:fillRect/>
                    </a:stretch>
                  </pic:blipFill>
                  <pic:spPr>
                    <a:xfrm>
                      <a:off x="0" y="0"/>
                      <a:ext cx="1376045" cy="2983865"/>
                    </a:xfrm>
                    <a:prstGeom prst="rect">
                      <a:avLst/>
                    </a:prstGeom>
                    <a:noFill/>
                    <a:ln>
                      <a:noFill/>
                    </a:ln>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before="0" w:after="0" w:line="48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三</w:t>
      </w:r>
      <w:r>
        <w:rPr>
          <w:rFonts w:hint="eastAsia" w:ascii="楷体" w:hAnsi="楷体" w:eastAsia="楷体" w:cs="楷体"/>
          <w:b/>
          <w:bCs/>
          <w:sz w:val="32"/>
          <w:szCs w:val="32"/>
          <w:lang w:eastAsia="zh-CN"/>
        </w:rPr>
        <w:t>）</w:t>
      </w:r>
      <w:r>
        <w:rPr>
          <w:rFonts w:hint="eastAsia" w:ascii="楷体" w:hAnsi="楷体" w:eastAsia="楷体" w:cs="楷体"/>
          <w:b/>
          <w:bCs/>
          <w:sz w:val="32"/>
          <w:szCs w:val="32"/>
        </w:rPr>
        <w:t>人脸识别登录</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人脸识别登录需要用户打开法人登录页的插件下载，下载安装人脸识别插件。如图：</w:t>
      </w:r>
    </w:p>
    <w:p>
      <w:pPr>
        <w:jc w:val="center"/>
      </w:pPr>
      <w:r>
        <w:drawing>
          <wp:inline distT="0" distB="0" distL="0" distR="0">
            <wp:extent cx="4685665" cy="2122170"/>
            <wp:effectExtent l="0" t="0" r="635" b="11430"/>
            <wp:docPr id="9826023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02366"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85665" cy="21221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安装完成后，点击人脸识别按钮打开窗口后，输入姓名、身份证号，点击开始识别按钮打开扫描页。如下图：</w:t>
      </w:r>
    </w:p>
    <w:p>
      <w:pPr>
        <w:ind w:left="-420" w:leftChars="-200" w:firstLine="840"/>
      </w:pPr>
      <w:r>
        <w:drawing>
          <wp:inline distT="0" distB="0" distL="0" distR="0">
            <wp:extent cx="4307840" cy="2169795"/>
            <wp:effectExtent l="0" t="0" r="16510" b="1905"/>
            <wp:docPr id="322643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4341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07840" cy="2169795"/>
                    </a:xfrm>
                    <a:prstGeom prst="rect">
                      <a:avLst/>
                    </a:prstGeom>
                    <a:noFill/>
                    <a:ln>
                      <a:noFill/>
                    </a:ln>
                  </pic:spPr>
                </pic:pic>
              </a:graphicData>
            </a:graphic>
          </wp:inline>
        </w:drawing>
      </w:r>
    </w:p>
    <w:p>
      <w:pPr>
        <w:ind w:left="-420" w:leftChars="-200" w:firstLine="840"/>
      </w:pPr>
      <w:r>
        <w:drawing>
          <wp:inline distT="0" distB="0" distL="0" distR="0">
            <wp:extent cx="4326890" cy="2258060"/>
            <wp:effectExtent l="0" t="0" r="16510" b="889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6"/>
                    <a:stretch>
                      <a:fillRect/>
                    </a:stretch>
                  </pic:blipFill>
                  <pic:spPr>
                    <a:xfrm>
                      <a:off x="0" y="0"/>
                      <a:ext cx="4326890" cy="22580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点击开始，根据引导提示完成扫描。如下图：</w:t>
      </w:r>
    </w:p>
    <w:p>
      <w:pPr>
        <w:jc w:val="center"/>
      </w:pPr>
      <w:r>
        <w:drawing>
          <wp:inline distT="0" distB="0" distL="0" distR="0">
            <wp:extent cx="4823460" cy="3058795"/>
            <wp:effectExtent l="0" t="0" r="15240" b="825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7"/>
                    <a:stretch>
                      <a:fillRect/>
                    </a:stretch>
                  </pic:blipFill>
                  <pic:spPr>
                    <a:xfrm>
                      <a:off x="0" y="0"/>
                      <a:ext cx="4823460" cy="30587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扫描完成后即可登录。</w:t>
      </w:r>
    </w:p>
    <w:p>
      <w:pPr>
        <w:pStyle w:val="3"/>
        <w:pageBreakBefore w:val="0"/>
        <w:widowControl w:val="0"/>
        <w:numPr>
          <w:ilvl w:val="0"/>
          <w:numId w:val="0"/>
        </w:numPr>
        <w:kinsoku/>
        <w:wordWrap/>
        <w:overflowPunct/>
        <w:topLinePunct w:val="0"/>
        <w:autoSpaceDE/>
        <w:autoSpaceDN/>
        <w:bidi w:val="0"/>
        <w:adjustRightInd/>
        <w:snapToGrid/>
        <w:spacing w:before="0" w:after="0" w:line="48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四</w:t>
      </w:r>
      <w:r>
        <w:rPr>
          <w:rFonts w:hint="eastAsia" w:ascii="楷体" w:hAnsi="楷体" w:eastAsia="楷体" w:cs="楷体"/>
          <w:b/>
          <w:bCs/>
          <w:sz w:val="32"/>
          <w:szCs w:val="32"/>
          <w:lang w:eastAsia="zh-CN"/>
        </w:rPr>
        <w:t>）</w:t>
      </w:r>
      <w:r>
        <w:rPr>
          <w:rFonts w:hint="eastAsia" w:ascii="楷体" w:hAnsi="楷体" w:eastAsia="楷体" w:cs="楷体"/>
          <w:b/>
          <w:bCs/>
          <w:sz w:val="32"/>
          <w:szCs w:val="32"/>
        </w:rPr>
        <w:t>四川人社</w:t>
      </w:r>
      <w:r>
        <w:rPr>
          <w:rFonts w:hint="default" w:ascii="Times New Roman" w:hAnsi="Times New Roman" w:eastAsia="楷体" w:cs="Times New Roman"/>
          <w:b/>
          <w:bCs/>
          <w:sz w:val="32"/>
          <w:szCs w:val="32"/>
        </w:rPr>
        <w:t>A</w:t>
      </w:r>
      <w:r>
        <w:rPr>
          <w:rFonts w:hint="eastAsia" w:ascii="Times New Roman" w:hAnsi="Times New Roman" w:eastAsia="楷体" w:cs="Times New Roman"/>
          <w:b/>
          <w:bCs/>
          <w:sz w:val="32"/>
          <w:szCs w:val="32"/>
          <w:lang w:val="en-US" w:eastAsia="zh-CN"/>
        </w:rPr>
        <w:t>PP</w:t>
      </w:r>
      <w:r>
        <w:rPr>
          <w:rFonts w:hint="eastAsia" w:ascii="楷体" w:hAnsi="楷体" w:eastAsia="楷体" w:cs="楷体"/>
          <w:b/>
          <w:bCs/>
          <w:sz w:val="32"/>
          <w:szCs w:val="32"/>
        </w:rPr>
        <w:t>扫码登录</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在登录页面点击个人登录，打开页面后右上角二维码小图标,展示二维码页面。如下图：</w:t>
      </w:r>
    </w:p>
    <w:p>
      <w:pPr>
        <w:jc w:val="left"/>
        <w:rPr>
          <w:rFonts w:cs="宋体" w:asciiTheme="minorEastAsia" w:hAnsiTheme="minorEastAsia"/>
          <w:sz w:val="24"/>
        </w:rPr>
      </w:pPr>
      <w:r>
        <w:drawing>
          <wp:inline distT="0" distB="0" distL="0" distR="0">
            <wp:extent cx="4768215" cy="2517775"/>
            <wp:effectExtent l="0" t="0" r="13335"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4768215" cy="2517775"/>
                    </a:xfrm>
                    <a:prstGeom prst="rect">
                      <a:avLst/>
                    </a:prstGeom>
                  </pic:spPr>
                </pic:pic>
              </a:graphicData>
            </a:graphic>
          </wp:inline>
        </w:drawing>
      </w:r>
    </w:p>
    <w:p>
      <w:pPr>
        <w:rPr>
          <w:rFonts w:cs="宋体" w:asciiTheme="minorEastAsia" w:hAnsiTheme="minorEastAsia"/>
          <w:sz w:val="24"/>
        </w:rPr>
      </w:pPr>
      <w:r>
        <w:drawing>
          <wp:inline distT="0" distB="0" distL="0" distR="0">
            <wp:extent cx="4343400" cy="218313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4343400" cy="2183130"/>
                    </a:xfrm>
                    <a:prstGeom prst="rect">
                      <a:avLst/>
                    </a:prstGeom>
                  </pic:spPr>
                </pic:pic>
              </a:graphicData>
            </a:graphic>
          </wp:inline>
        </w:drawing>
      </w:r>
    </w:p>
    <w:p>
      <w:pPr>
        <w:ind w:firstLine="420"/>
        <w:jc w:val="center"/>
        <w:rPr>
          <w:rFonts w:hint="eastAsia" w:ascii="黑体" w:hAnsi="黑体" w:eastAsia="黑体" w:cs="黑体"/>
          <w:b w:val="0"/>
          <w:bCs w:val="0"/>
          <w:sz w:val="32"/>
          <w:szCs w:val="32"/>
          <w:lang w:eastAsia="zh-CN"/>
        </w:rPr>
      </w:pPr>
      <w:r>
        <w:drawing>
          <wp:inline distT="0" distB="0" distL="0" distR="0">
            <wp:extent cx="2035810" cy="4414520"/>
            <wp:effectExtent l="0" t="0" r="2540" b="5080"/>
            <wp:docPr id="19210278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2784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35810" cy="4414520"/>
                    </a:xfrm>
                    <a:prstGeom prst="rect">
                      <a:avLst/>
                    </a:prstGeom>
                    <a:noFill/>
                    <a:ln>
                      <a:noFill/>
                    </a:ln>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before="0" w:after="0" w:line="48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rPr>
        <w:t>注册</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若无个人账号需在右上角注册页面注册。注册页面，如图：</w:t>
      </w:r>
    </w:p>
    <w:p>
      <w:r>
        <w:drawing>
          <wp:inline distT="0" distB="0" distL="0" distR="0">
            <wp:extent cx="3812540" cy="3115310"/>
            <wp:effectExtent l="0" t="0" r="16510" b="8890"/>
            <wp:docPr id="359386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86693"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12540" cy="3115310"/>
                    </a:xfrm>
                    <a:prstGeom prst="rect">
                      <a:avLst/>
                    </a:prstGeom>
                    <a:noFill/>
                    <a:ln>
                      <a:noFill/>
                    </a:ln>
                  </pic:spPr>
                </pic:pic>
              </a:graphicData>
            </a:graphic>
          </wp:inline>
        </w:drawing>
      </w:r>
    </w:p>
    <w:p>
      <w:r>
        <w:tab/>
      </w:r>
      <w:r>
        <w:rPr>
          <w:rFonts w:hint="eastAsia" w:ascii="Times New Roman" w:hAnsi="Times New Roman" w:eastAsia="方正仿宋_GB2312" w:cs="Times New Roman"/>
          <w:color w:val="000000"/>
          <w:kern w:val="2"/>
          <w:sz w:val="32"/>
          <w:szCs w:val="32"/>
          <w:lang w:val="en-US" w:eastAsia="zh-CN" w:bidi="ar-SA"/>
          <w14:ligatures w14:val="standardContextual"/>
        </w:rPr>
        <w:t>目前支持3种注册类型：</w:t>
      </w:r>
    </w:p>
    <w:p>
      <w:pPr>
        <w:widowControl/>
        <w:numPr>
          <w:ilvl w:val="0"/>
          <w:numId w:val="1"/>
        </w:numPr>
        <w:spacing w:line="360" w:lineRule="auto"/>
        <w:ind w:firstLine="562" w:firstLineChars="200"/>
        <w:jc w:val="left"/>
        <w:rPr>
          <w:rFonts w:asciiTheme="minorEastAsia" w:hAnsiTheme="minorEastAsia"/>
          <w:sz w:val="24"/>
        </w:rPr>
      </w:pPr>
      <w:r>
        <w:rPr>
          <w:rFonts w:hint="eastAsia" w:ascii="方正仿宋_GB2312" w:hAnsi="方正仿宋_GB2312" w:eastAsia="方正仿宋_GB2312" w:cs="方正仿宋_GB2312"/>
          <w:b/>
          <w:bCs/>
          <w:sz w:val="28"/>
          <w:szCs w:val="28"/>
        </w:rPr>
        <w:t>身份证</w:t>
      </w:r>
      <w:r>
        <w:rPr>
          <w:rFonts w:cs="宋体" w:asciiTheme="minorEastAsia" w:hAnsiTheme="minorEastAsia"/>
          <w:sz w:val="24"/>
        </w:rPr>
        <w:drawing>
          <wp:inline distT="0" distB="0" distL="0" distR="0">
            <wp:extent cx="5274310" cy="871855"/>
            <wp:effectExtent l="0" t="0" r="2540" b="4445"/>
            <wp:docPr id="2431034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03472" name="图片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871855"/>
                    </a:xfrm>
                    <a:prstGeom prst="rect">
                      <a:avLst/>
                    </a:prstGeom>
                    <a:noFill/>
                    <a:ln>
                      <a:noFill/>
                    </a:ln>
                  </pic:spPr>
                </pic:pic>
              </a:graphicData>
            </a:graphic>
          </wp:inline>
        </w:drawing>
      </w:r>
    </w:p>
    <w:p>
      <w:pPr>
        <w:widowControl/>
        <w:numPr>
          <w:ilvl w:val="0"/>
          <w:numId w:val="1"/>
        </w:numPr>
        <w:spacing w:line="360" w:lineRule="auto"/>
        <w:ind w:firstLine="562" w:firstLineChars="200"/>
        <w:jc w:val="left"/>
        <w:rPr>
          <w:rFonts w:hint="eastAsia"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社保卡</w:t>
      </w:r>
    </w:p>
    <w:p>
      <w:pPr>
        <w:widowControl/>
        <w:spacing w:line="360" w:lineRule="auto"/>
        <w:jc w:val="left"/>
        <w:rPr>
          <w:rFonts w:asciiTheme="minorEastAsia" w:hAnsiTheme="minorEastAsia"/>
          <w:sz w:val="24"/>
        </w:rPr>
      </w:pPr>
      <w:r>
        <w:drawing>
          <wp:inline distT="0" distB="0" distL="0" distR="0">
            <wp:extent cx="5271135" cy="819150"/>
            <wp:effectExtent l="0" t="0" r="5715" b="0"/>
            <wp:docPr id="1114213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13658" name="图片 1"/>
                    <pic:cNvPicPr>
                      <a:picLocks noChangeAspect="1"/>
                    </pic:cNvPicPr>
                  </pic:nvPicPr>
                  <pic:blipFill>
                    <a:blip r:embed="rId23"/>
                    <a:stretch>
                      <a:fillRect/>
                    </a:stretch>
                  </pic:blipFill>
                  <pic:spPr>
                    <a:xfrm>
                      <a:off x="0" y="0"/>
                      <a:ext cx="5271135" cy="837165"/>
                    </a:xfrm>
                    <a:prstGeom prst="rect">
                      <a:avLst/>
                    </a:prstGeom>
                  </pic:spPr>
                </pic:pic>
              </a:graphicData>
            </a:graphic>
          </wp:inline>
        </w:drawing>
      </w:r>
    </w:p>
    <w:p>
      <w:pPr>
        <w:widowControl/>
        <w:numPr>
          <w:ilvl w:val="0"/>
          <w:numId w:val="1"/>
        </w:numPr>
        <w:spacing w:line="360" w:lineRule="auto"/>
        <w:ind w:firstLine="562" w:firstLineChars="200"/>
        <w:jc w:val="left"/>
        <w:rPr>
          <w:rFonts w:hint="eastAsia"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外国人永久居留证</w:t>
      </w:r>
    </w:p>
    <w:p>
      <w:pPr>
        <w:ind w:firstLine="640" w:firstLineChars="200"/>
        <w:rPr>
          <w:rFonts w:hint="eastAsia"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如图所示：</w:t>
      </w:r>
    </w:p>
    <w:p>
      <w:r>
        <w:tab/>
      </w:r>
      <w:r>
        <w:drawing>
          <wp:inline distT="0" distB="0" distL="0" distR="0">
            <wp:extent cx="4133215" cy="1642110"/>
            <wp:effectExtent l="0" t="0" r="635" b="15240"/>
            <wp:docPr id="533141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1542" name="图片 1"/>
                    <pic:cNvPicPr>
                      <a:picLocks noChangeAspect="1"/>
                    </pic:cNvPicPr>
                  </pic:nvPicPr>
                  <pic:blipFill>
                    <a:blip r:embed="rId24"/>
                    <a:stretch>
                      <a:fillRect/>
                    </a:stretch>
                  </pic:blipFill>
                  <pic:spPr>
                    <a:xfrm>
                      <a:off x="0" y="0"/>
                      <a:ext cx="4133215" cy="164211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方正仿宋_GB2312" w:hAnsi="方正仿宋_GB2312" w:eastAsia="方正仿宋_GB2312" w:cs="方正仿宋_GB2312"/>
          <w:color w:val="FF0000"/>
          <w:sz w:val="28"/>
          <w:szCs w:val="28"/>
          <w:lang w:eastAsia="zh-CN"/>
        </w:rPr>
      </w:pPr>
      <w:r>
        <w:rPr>
          <w:rFonts w:hint="eastAsia" w:ascii="方正仿宋_GB2312" w:hAnsi="方正仿宋_GB2312" w:eastAsia="方正仿宋_GB2312" w:cs="方正仿宋_GB2312"/>
          <w:color w:val="FF0000"/>
          <w:sz w:val="28"/>
          <w:szCs w:val="28"/>
        </w:rPr>
        <w:t>注</w:t>
      </w:r>
      <w:r>
        <w:rPr>
          <w:rFonts w:hint="eastAsia" w:ascii="方正仿宋_GB2312" w:hAnsi="方正仿宋_GB2312" w:eastAsia="方正仿宋_GB2312" w:cs="方正仿宋_GB2312"/>
          <w:color w:val="FF0000"/>
          <w:sz w:val="28"/>
          <w:szCs w:val="28"/>
          <w:lang w:eastAsia="zh-CN"/>
        </w:rPr>
        <w:t>：</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方正仿宋_GB2312" w:cs="Times New Roman"/>
          <w:color w:val="FF0000"/>
          <w:sz w:val="28"/>
          <w:szCs w:val="28"/>
          <w:lang w:eastAsia="zh-CN"/>
        </w:rPr>
      </w:pPr>
      <w:r>
        <w:rPr>
          <w:rFonts w:hint="default" w:ascii="Times New Roman" w:hAnsi="Times New Roman" w:eastAsia="方正仿宋_GB2312" w:cs="Times New Roman"/>
          <w:color w:val="FF0000"/>
          <w:sz w:val="28"/>
          <w:szCs w:val="28"/>
          <w:lang w:val="en-US" w:eastAsia="zh-CN"/>
        </w:rPr>
        <w:t>1.</w:t>
      </w:r>
      <w:r>
        <w:rPr>
          <w:rFonts w:hint="default" w:ascii="Times New Roman" w:hAnsi="Times New Roman" w:eastAsia="方正仿宋_GB2312" w:cs="Times New Roman"/>
          <w:color w:val="FF0000"/>
          <w:sz w:val="28"/>
          <w:szCs w:val="28"/>
        </w:rPr>
        <w:t>社保卡注册需要输入社保卡上的</w:t>
      </w:r>
      <w:r>
        <w:rPr>
          <w:rFonts w:hint="eastAsia" w:ascii="Times New Roman" w:hAnsi="Times New Roman" w:eastAsia="方正仿宋_GB2312" w:cs="Times New Roman"/>
          <w:color w:val="FF0000"/>
          <w:sz w:val="28"/>
          <w:szCs w:val="28"/>
          <w:lang w:eastAsia="zh-CN"/>
        </w:rPr>
        <w:t>“</w:t>
      </w:r>
      <w:r>
        <w:rPr>
          <w:rFonts w:hint="default" w:ascii="Times New Roman" w:hAnsi="Times New Roman" w:eastAsia="方正仿宋_GB2312" w:cs="Times New Roman"/>
          <w:color w:val="FF0000"/>
          <w:sz w:val="28"/>
          <w:szCs w:val="28"/>
        </w:rPr>
        <w:t>卡号</w:t>
      </w:r>
      <w:r>
        <w:rPr>
          <w:rFonts w:hint="eastAsia" w:ascii="Times New Roman" w:hAnsi="Times New Roman" w:eastAsia="方正仿宋_GB2312" w:cs="Times New Roman"/>
          <w:color w:val="FF0000"/>
          <w:sz w:val="28"/>
          <w:szCs w:val="28"/>
          <w:lang w:eastAsia="zh-CN"/>
        </w:rPr>
        <w:t>”；</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方正仿宋_GB2312" w:cs="Times New Roman"/>
          <w:color w:val="FF0000"/>
          <w:sz w:val="28"/>
          <w:szCs w:val="28"/>
          <w:lang w:eastAsia="zh-CN"/>
        </w:rPr>
      </w:pPr>
      <w:r>
        <w:rPr>
          <w:rFonts w:hint="default" w:ascii="Times New Roman" w:hAnsi="Times New Roman" w:eastAsia="方正仿宋_GB2312" w:cs="Times New Roman"/>
          <w:color w:val="FF0000"/>
          <w:sz w:val="28"/>
          <w:szCs w:val="28"/>
          <w:lang w:val="en-US" w:eastAsia="zh-CN"/>
        </w:rPr>
        <w:t>2.</w:t>
      </w:r>
      <w:r>
        <w:rPr>
          <w:rFonts w:hint="default" w:ascii="Times New Roman" w:hAnsi="Times New Roman" w:eastAsia="方正仿宋_GB2312" w:cs="Times New Roman"/>
          <w:color w:val="FF0000"/>
          <w:sz w:val="28"/>
          <w:szCs w:val="28"/>
        </w:rPr>
        <w:t>永居证注册需准确录入所属地区，否则无法通过验证</w:t>
      </w:r>
      <w:r>
        <w:rPr>
          <w:rFonts w:hint="eastAsia" w:ascii="Times New Roman" w:hAnsi="Times New Roman" w:eastAsia="方正仿宋_GB2312" w:cs="Times New Roman"/>
          <w:color w:val="FF0000"/>
          <w:sz w:val="28"/>
          <w:szCs w:val="28"/>
          <w:lang w:eastAsia="zh-CN"/>
        </w:rPr>
        <w:t>；</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方正仿宋_GB2312" w:cs="Times New Roman"/>
          <w:color w:val="000000"/>
          <w:kern w:val="2"/>
          <w:sz w:val="32"/>
          <w:szCs w:val="32"/>
          <w:lang w:val="en-US" w:eastAsia="zh-CN" w:bidi="ar-SA"/>
          <w14:ligatures w14:val="standardContextual"/>
        </w:rPr>
      </w:pPr>
      <w:r>
        <w:rPr>
          <w:rFonts w:hint="default" w:ascii="Times New Roman" w:hAnsi="Times New Roman" w:eastAsia="方正仿宋_GB2312" w:cs="Times New Roman"/>
          <w:color w:val="FF0000"/>
          <w:sz w:val="28"/>
          <w:szCs w:val="28"/>
          <w:lang w:val="en-US" w:eastAsia="zh-CN"/>
        </w:rPr>
        <w:t>3.</w:t>
      </w:r>
      <w:r>
        <w:rPr>
          <w:rFonts w:hint="default" w:ascii="Times New Roman" w:hAnsi="Times New Roman" w:eastAsia="方正仿宋_GB2312" w:cs="Times New Roman"/>
          <w:color w:val="FF0000"/>
          <w:sz w:val="28"/>
          <w:szCs w:val="28"/>
        </w:rPr>
        <w:t>若本人未持有社保卡</w:t>
      </w:r>
      <w:r>
        <w:rPr>
          <w:rFonts w:hint="eastAsia" w:ascii="Times New Roman" w:hAnsi="Times New Roman" w:eastAsia="方正仿宋_GB2312" w:cs="Times New Roman"/>
          <w:color w:val="FF0000"/>
          <w:sz w:val="28"/>
          <w:szCs w:val="28"/>
          <w:lang w:eastAsia="zh-CN"/>
        </w:rPr>
        <w:t>，</w:t>
      </w:r>
      <w:r>
        <w:rPr>
          <w:rFonts w:hint="default" w:ascii="Times New Roman" w:hAnsi="Times New Roman" w:eastAsia="方正仿宋_GB2312" w:cs="Times New Roman"/>
          <w:color w:val="FF0000"/>
          <w:sz w:val="28"/>
          <w:szCs w:val="28"/>
        </w:rPr>
        <w:t>请下载四川人社A</w:t>
      </w:r>
      <w:r>
        <w:rPr>
          <w:rFonts w:hint="eastAsia" w:ascii="Times New Roman" w:hAnsi="Times New Roman" w:eastAsia="方正仿宋_GB2312" w:cs="Times New Roman"/>
          <w:color w:val="FF0000"/>
          <w:sz w:val="28"/>
          <w:szCs w:val="28"/>
          <w:lang w:val="en-US" w:eastAsia="zh-CN"/>
        </w:rPr>
        <w:t>PP</w:t>
      </w:r>
      <w:r>
        <w:rPr>
          <w:rFonts w:hint="default" w:ascii="Times New Roman" w:hAnsi="Times New Roman" w:eastAsia="方正仿宋_GB2312" w:cs="Times New Roman"/>
          <w:color w:val="FF0000"/>
          <w:sz w:val="28"/>
          <w:szCs w:val="28"/>
        </w:rPr>
        <w:t>进行注册</w:t>
      </w:r>
      <w:r>
        <w:rPr>
          <w:rFonts w:hint="eastAsia" w:ascii="Times New Roman" w:hAnsi="Times New Roman" w:eastAsia="方正仿宋_GB2312" w:cs="Times New Roman"/>
          <w:color w:val="FF0000"/>
          <w:sz w:val="28"/>
          <w:szCs w:val="28"/>
          <w:lang w:eastAsia="zh-CN"/>
        </w:rPr>
        <w:t>。</w:t>
      </w:r>
    </w:p>
    <w:p>
      <w:pPr>
        <w:ind w:firstLine="640" w:firstLineChars="200"/>
        <w:jc w:val="left"/>
        <w:rPr>
          <w:rFonts w:hint="eastAsia"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输入自己要注册的身份信息，获取短信验证码，录入并点击注册按钮，即可完成信息的录入步骤。</w:t>
      </w:r>
    </w:p>
    <w:p>
      <w:pPr>
        <w:ind w:left="-420" w:leftChars="-200" w:firstLine="840"/>
        <w:jc w:val="left"/>
        <w:rPr>
          <w:rFonts w:cs="宋体" w:asciiTheme="minorEastAsia" w:hAnsiTheme="minorEastAsia"/>
          <w:sz w:val="24"/>
        </w:rPr>
      </w:pPr>
      <w:r>
        <w:rPr>
          <w:rFonts w:cs="宋体" w:asciiTheme="minorEastAsia" w:hAnsiTheme="minorEastAsia"/>
          <w:sz w:val="24"/>
        </w:rPr>
        <w:drawing>
          <wp:inline distT="0" distB="0" distL="0" distR="0">
            <wp:extent cx="3665855" cy="2998470"/>
            <wp:effectExtent l="0" t="0" r="10795" b="11430"/>
            <wp:docPr id="13755053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05355"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665855" cy="2998470"/>
                    </a:xfrm>
                    <a:prstGeom prst="rect">
                      <a:avLst/>
                    </a:prstGeom>
                    <a:noFill/>
                    <a:ln>
                      <a:noFill/>
                    </a:ln>
                  </pic:spPr>
                </pic:pic>
              </a:graphicData>
            </a:graphic>
          </wp:inline>
        </w:drawing>
      </w:r>
    </w:p>
    <w:p>
      <w:pPr>
        <w:ind w:firstLine="640" w:firstLineChars="200"/>
        <w:jc w:val="left"/>
        <w:rPr>
          <w:rFonts w:hint="eastAsia"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完成信息输入点击注册按钮后，会弹出电子社保卡二维码窗口，提示进行扫码校验，如图所示：</w:t>
      </w:r>
    </w:p>
    <w:p>
      <w:pPr>
        <w:jc w:val="center"/>
      </w:pPr>
      <w:r>
        <w:drawing>
          <wp:inline distT="0" distB="0" distL="0" distR="0">
            <wp:extent cx="3720465" cy="3053715"/>
            <wp:effectExtent l="0" t="0" r="13335" b="13335"/>
            <wp:docPr id="622084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84702"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720465" cy="3053715"/>
                    </a:xfrm>
                    <a:prstGeom prst="rect">
                      <a:avLst/>
                    </a:prstGeom>
                    <a:noFill/>
                    <a:ln>
                      <a:noFill/>
                    </a:ln>
                  </pic:spPr>
                </pic:pic>
              </a:graphicData>
            </a:graphic>
          </wp:inline>
        </w:drawing>
      </w:r>
    </w:p>
    <w:p>
      <w:pPr>
        <w:ind w:firstLine="640" w:firstLineChars="200"/>
        <w:jc w:val="both"/>
        <w:rPr>
          <w:rFonts w:hint="eastAsia" w:ascii="Times New Roman" w:hAnsi="Times New Roman" w:eastAsia="方正仿宋_GB2312" w:cs="Times New Roman"/>
          <w:color w:val="000000"/>
          <w:kern w:val="2"/>
          <w:sz w:val="32"/>
          <w:szCs w:val="32"/>
          <w:lang w:val="en-US" w:eastAsia="zh-CN" w:bidi="ar-SA"/>
          <w14:ligatures w14:val="standardContextual"/>
        </w:rPr>
      </w:pPr>
      <w:r>
        <w:rPr>
          <w:rFonts w:hint="eastAsia" w:ascii="Times New Roman" w:hAnsi="Times New Roman" w:eastAsia="方正仿宋_GB2312" w:cs="Times New Roman"/>
          <w:color w:val="000000"/>
          <w:kern w:val="2"/>
          <w:sz w:val="32"/>
          <w:szCs w:val="32"/>
          <w:lang w:val="en-US" w:eastAsia="zh-CN" w:bidi="ar-SA"/>
          <w14:ligatures w14:val="standardContextual"/>
        </w:rPr>
        <w:t>使用签发了电子社保卡渠道的APP，如：四川人社APP、微信、支付宝等应用中的电子社保卡小程序扫一扫二维码即可完成认证并提交注册。</w:t>
      </w:r>
    </w:p>
    <w:p>
      <w:pPr>
        <w:jc w:val="center"/>
        <w:rPr>
          <w:rFonts w:ascii="Times New Roman" w:hAnsi="Times New Roman" w:cs="Times New Roman"/>
          <w:snapToGrid w:val="0"/>
          <w:color w:val="000000"/>
          <w:w w:val="0"/>
          <w:kern w:val="0"/>
          <w:sz w:val="0"/>
          <w:szCs w:val="0"/>
          <w:u w:color="000000"/>
          <w:shd w:val="clear" w:color="000000" w:fill="000000"/>
          <w:lang w:val="zh-CN" w:bidi="zh-CN"/>
          <w14:ligatures w14:val="none"/>
        </w:rPr>
      </w:pPr>
      <w:r>
        <w:drawing>
          <wp:inline distT="0" distB="0" distL="0" distR="0">
            <wp:extent cx="1687830" cy="3656965"/>
            <wp:effectExtent l="0" t="0" r="7620" b="635"/>
            <wp:docPr id="686649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49380" name="图片 1"/>
                    <pic:cNvPicPr>
                      <a:picLocks noChangeAspect="1"/>
                    </pic:cNvPicPr>
                  </pic:nvPicPr>
                  <pic:blipFill>
                    <a:blip r:embed="rId10"/>
                    <a:stretch>
                      <a:fillRect/>
                    </a:stretch>
                  </pic:blipFill>
                  <pic:spPr>
                    <a:xfrm>
                      <a:off x="0" y="0"/>
                      <a:ext cx="1730243" cy="3748947"/>
                    </a:xfrm>
                    <a:prstGeom prst="rect">
                      <a:avLst/>
                    </a:prstGeom>
                  </pic:spPr>
                </pic:pic>
              </a:graphicData>
            </a:graphic>
          </wp:inline>
        </w:drawing>
      </w:r>
      <w:r>
        <w:rPr>
          <w:rFonts w:ascii="Times New Roman" w:hAnsi="Times New Roman" w:cs="Times New Roman"/>
          <w:snapToGrid w:val="0"/>
          <w:color w:val="000000"/>
          <w:w w:val="0"/>
          <w:kern w:val="0"/>
          <w:sz w:val="0"/>
          <w:szCs w:val="0"/>
          <w:u w:color="000000"/>
          <w:shd w:val="clear" w:color="000000" w:fill="000000"/>
          <w:lang w:val="zh-CN" w:bidi="zh-CN"/>
          <w14:ligatures w14:val="none"/>
        </w:rPr>
        <w:drawing>
          <wp:inline distT="0" distB="0" distL="0" distR="0">
            <wp:extent cx="1630045" cy="3656965"/>
            <wp:effectExtent l="0" t="0" r="8255" b="635"/>
            <wp:docPr id="820412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12868"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59197" cy="3722474"/>
                    </a:xfrm>
                    <a:prstGeom prst="rect">
                      <a:avLst/>
                    </a:prstGeom>
                    <a:noFill/>
                    <a:ln>
                      <a:noFill/>
                    </a:ln>
                  </pic:spPr>
                </pic:pic>
              </a:graphicData>
            </a:graphic>
          </wp:inline>
        </w:drawing>
      </w:r>
      <w:r>
        <w:drawing>
          <wp:inline distT="0" distB="0" distL="0" distR="0">
            <wp:extent cx="1618615" cy="3661410"/>
            <wp:effectExtent l="0" t="0" r="635" b="15240"/>
            <wp:docPr id="160455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593" name="图片 1"/>
                    <pic:cNvPicPr>
                      <a:picLocks noChangeAspect="1"/>
                    </pic:cNvPicPr>
                  </pic:nvPicPr>
                  <pic:blipFill>
                    <a:blip r:embed="rId12"/>
                    <a:stretch>
                      <a:fillRect/>
                    </a:stretch>
                  </pic:blipFill>
                  <pic:spPr>
                    <a:xfrm>
                      <a:off x="0" y="0"/>
                      <a:ext cx="1632341" cy="3691155"/>
                    </a:xfrm>
                    <a:prstGeom prst="rect">
                      <a:avLst/>
                    </a:prstGeom>
                  </pic:spPr>
                </pic:pic>
              </a:graphicData>
            </a:graphic>
          </wp:inline>
        </w:drawing>
      </w:r>
    </w:p>
    <w:p>
      <w:pPr>
        <w:spacing w:line="360" w:lineRule="auto"/>
        <w:ind w:firstLine="640" w:firstLineChars="200"/>
        <w:rPr>
          <w:rFonts w:cs="Calibri" w:asciiTheme="minorEastAsia" w:hAnsiTheme="minorEastAsia"/>
          <w:color w:val="000000"/>
          <w:szCs w:val="21"/>
        </w:rPr>
      </w:pPr>
      <w:r>
        <w:rPr>
          <w:rFonts w:hint="eastAsia" w:ascii="Times New Roman" w:hAnsi="Times New Roman" w:eastAsia="方正仿宋_GB2312" w:cs="Times New Roman"/>
          <w:color w:val="000000"/>
          <w:kern w:val="2"/>
          <w:sz w:val="32"/>
          <w:szCs w:val="32"/>
          <w:lang w:val="en-US" w:eastAsia="zh-CN" w:bidi="ar-SA"/>
          <w14:ligatures w14:val="standardContextual"/>
        </w:rPr>
        <w:t>打开小程序后点击扫一扫按钮，扫描页面二维码，并点击确认按钮，完成后自动提交注册信息完成注册，如图：</w:t>
      </w:r>
    </w:p>
    <w:p>
      <w:pPr>
        <w:jc w:val="center"/>
        <w:rPr>
          <w:rFonts w:cs="Calibri" w:asciiTheme="minorEastAsia" w:hAnsiTheme="minorEastAsia"/>
          <w:color w:val="000000"/>
          <w:szCs w:val="21"/>
        </w:rPr>
      </w:pPr>
      <w:r>
        <w:drawing>
          <wp:inline distT="0" distB="0" distL="114300" distR="114300">
            <wp:extent cx="2083435" cy="4612005"/>
            <wp:effectExtent l="0" t="0" r="12065" b="17145"/>
            <wp:docPr id="11558970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97098" name="图片 4"/>
                    <pic:cNvPicPr>
                      <a:picLocks noChangeAspect="1"/>
                    </pic:cNvPicPr>
                  </pic:nvPicPr>
                  <pic:blipFill>
                    <a:blip r:embed="rId13"/>
                    <a:stretch>
                      <a:fillRect/>
                    </a:stretch>
                  </pic:blipFill>
                  <pic:spPr>
                    <a:xfrm>
                      <a:off x="0" y="0"/>
                      <a:ext cx="2083435" cy="4612005"/>
                    </a:xfrm>
                    <a:prstGeom prst="rect">
                      <a:avLst/>
                    </a:prstGeom>
                    <a:noFill/>
                    <a:ln>
                      <a:noFill/>
                    </a:ln>
                  </pic:spPr>
                </pic:pic>
              </a:graphicData>
            </a:graphic>
          </wp:inline>
        </w:drawing>
      </w:r>
      <w:r>
        <w:rPr>
          <w:rFonts w:cs="Calibri" w:asciiTheme="minorEastAsia" w:hAnsiTheme="minorEastAsia"/>
          <w:color w:val="000000"/>
          <w:szCs w:val="21"/>
        </w:rPr>
        <w:drawing>
          <wp:inline distT="0" distB="0" distL="0" distR="0">
            <wp:extent cx="2177415" cy="4596130"/>
            <wp:effectExtent l="0" t="0" r="13335" b="13970"/>
            <wp:docPr id="17382817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8173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77415" cy="4596130"/>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00F2821-6F88-4146-8777-14E82B0C81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952E17A-8D05-4DD8-AFF3-F27A540A2AB5}"/>
  </w:font>
  <w:font w:name="Calibri Light">
    <w:panose1 w:val="020F0302020204030204"/>
    <w:charset w:val="00"/>
    <w:family w:val="auto"/>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3" w:fontKey="{38D2B8D1-8FA3-4834-BB9C-3AA9E9613FDA}"/>
  </w:font>
  <w:font w:name="方正仿宋_GB2312">
    <w:panose1 w:val="02000000000000000000"/>
    <w:charset w:val="86"/>
    <w:family w:val="auto"/>
    <w:pitch w:val="default"/>
    <w:sig w:usb0="A00002BF" w:usb1="184F6CFA" w:usb2="00000012" w:usb3="00000000" w:csb0="00040001" w:csb1="00000000"/>
    <w:embedRegular r:id="rId4" w:fontKey="{001E8033-B771-47F9-B971-98AD4F9D117C}"/>
  </w:font>
  <w:font w:name="楷体">
    <w:panose1 w:val="02010609060101010101"/>
    <w:charset w:val="86"/>
    <w:family w:val="auto"/>
    <w:pitch w:val="default"/>
    <w:sig w:usb0="800002BF" w:usb1="38CF7CFA" w:usb2="00000016" w:usb3="00000000" w:csb0="00040001" w:csb1="00000000"/>
    <w:embedRegular r:id="rId5" w:fontKey="{9ED6982B-E88C-49FD-8EE7-9E7C55FFC67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4A2B2A"/>
    <w:multiLevelType w:val="multilevel"/>
    <w:tmpl w:val="4A4A2B2A"/>
    <w:lvl w:ilvl="0" w:tentative="0">
      <w:start w:val="1"/>
      <w:numFmt w:val="bullet"/>
      <w:lvlText w:val=""/>
      <w:lvlJc w:val="left"/>
      <w:pPr>
        <w:ind w:left="0"/>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603"/>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323"/>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043"/>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2763"/>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483"/>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203"/>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4923"/>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5643"/>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3NGVlNzE0OTMyZDBmYWMxMThmOWE5MTcyZDI1Y2YifQ=="/>
  </w:docVars>
  <w:rsids>
    <w:rsidRoot w:val="004250CB"/>
    <w:rsid w:val="00425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9" w:semiHidden="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5"/>
    <w:basedOn w:val="1"/>
    <w:next w:val="1"/>
    <w:unhideWhenUsed/>
    <w:qFormat/>
    <w:uiPriority w:val="9"/>
    <w:pPr>
      <w:keepNext/>
      <w:keepLines/>
      <w:spacing w:before="280" w:after="290" w:line="376" w:lineRule="auto"/>
      <w:outlineLvl w:val="4"/>
    </w:pPr>
    <w:rPr>
      <w:b/>
      <w:bCs/>
      <w:sz w:val="28"/>
      <w:szCs w:val="28"/>
    </w:rPr>
  </w:style>
  <w:style w:type="paragraph" w:styleId="3">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6">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2024-04-03T02:30:00Z</dcterms:created>
  <dc:creator>王泽文</dc:creator>
  <cp:lastModifiedBy>王泽文</cp:lastModifiedBy>
  <dcterms:modified xsi:type="dcterms:W3CDTF">2024-04-03T02:32:16Z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86957F222F8943C886BEBD53C3A1496A_11</vt:lpwstr>
  </property>
</Properties>
</file>