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4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57" w:line="187" w:lineRule="auto"/>
        <w:ind w:left="327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考试报名流程图</w:t>
      </w:r>
    </w:p>
    <w:p>
      <w:pPr>
        <w:spacing w:line="64" w:lineRule="exact"/>
      </w:pPr>
    </w:p>
    <w:tbl>
      <w:tblPr>
        <w:tblStyle w:val="4"/>
        <w:tblW w:w="9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709"/>
        <w:gridCol w:w="1586"/>
        <w:gridCol w:w="1865"/>
        <w:gridCol w:w="32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532" w:type="dxa"/>
            <w:gridSpan w:val="5"/>
            <w:shd w:val="clear" w:color="auto" w:fill="FBD4B4"/>
            <w:vAlign w:val="top"/>
          </w:tcPr>
          <w:p>
            <w:pPr>
              <w:spacing w:before="67" w:line="216" w:lineRule="auto"/>
              <w:ind w:left="19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注册信息、在线核查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仿宋" w:hAnsi="仿宋" w:eastAsia="仿宋" w:cs="仿宋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即日起-4</w:t>
            </w:r>
            <w:r>
              <w:rPr>
                <w:rFonts w:ascii="仿宋" w:hAnsi="仿宋" w:eastAsia="仿宋" w:cs="仿宋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11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9532" w:type="dxa"/>
            <w:gridSpan w:val="5"/>
            <w:vAlign w:val="top"/>
          </w:tcPr>
          <w:p>
            <w:pPr>
              <w:pStyle w:val="5"/>
              <w:spacing w:before="180" w:line="253" w:lineRule="auto"/>
              <w:ind w:left="144" w:right="46" w:firstLine="42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报考人员须本人登录网上报名系统，按照要求注册，完善个人信息，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等待系统在线核查身份、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学历学位信息（原则上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24</w:t>
            </w:r>
            <w:r>
              <w:rPr>
                <w:spacing w:val="-4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小时内返回核查结果，系统核查无论通过与否均可继续报</w:t>
            </w:r>
            <w:r>
              <w:rPr>
                <w:spacing w:val="-5"/>
                <w:sz w:val="22"/>
                <w:szCs w:val="22"/>
              </w:rPr>
              <w:t>名流程）。</w:t>
            </w:r>
          </w:p>
          <w:p>
            <w:pPr>
              <w:pStyle w:val="5"/>
              <w:spacing w:before="78" w:line="252" w:lineRule="auto"/>
              <w:ind w:left="137" w:right="125" w:firstLine="428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特别提示：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网上报名务必由报考人员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</w:t>
            </w:r>
            <w:r>
              <w:rPr>
                <w:spacing w:val="-6"/>
                <w:sz w:val="22"/>
                <w:szCs w:val="22"/>
              </w:rPr>
              <w:t>操作，并妥善保管用户名及密码，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如泄</w:t>
            </w:r>
            <w:r>
              <w:rPr>
                <w:spacing w:val="-7"/>
                <w:sz w:val="22"/>
                <w:szCs w:val="22"/>
              </w:rPr>
              <w:t>露给他人导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致个人信息被篡改，相关后果自行承担。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54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78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5"/>
              <w:spacing w:before="101" w:line="221" w:lineRule="auto"/>
              <w:ind w:left="2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在线核查结果返回后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532" w:type="dxa"/>
            <w:gridSpan w:val="5"/>
            <w:shd w:val="clear" w:color="auto" w:fill="FBD4B4"/>
            <w:vAlign w:val="top"/>
          </w:tcPr>
          <w:p>
            <w:pPr>
              <w:spacing w:before="61" w:line="218" w:lineRule="auto"/>
              <w:ind w:left="22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提交报名信息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仿宋" w:hAnsi="仿宋" w:eastAsia="仿宋" w:cs="仿宋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日-4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12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9532" w:type="dxa"/>
            <w:gridSpan w:val="5"/>
            <w:vAlign w:val="top"/>
          </w:tcPr>
          <w:p>
            <w:pPr>
              <w:pStyle w:val="5"/>
              <w:spacing w:before="82" w:line="268" w:lineRule="auto"/>
              <w:ind w:left="122" w:right="168" w:firstLine="43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报考人员根据本人实际情况填写报名信息，确认信息真实、客观；</w:t>
            </w:r>
            <w:r>
              <w:rPr>
                <w:spacing w:val="7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按要求上传审核所需的材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料（图片等材料须清晰完整；持香港、澳门、台湾地区或国外高等学校学历、学位报考人员，上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传学历、学位证书时须同时上传教育部留学服务中心的认证书；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如报考人员提交的境内高等教育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学历学位信息无法通过在线自动核验，须根据系统要求上传相关验证/认证报告</w:t>
            </w:r>
            <w:r>
              <w:rPr>
                <w:spacing w:val="-31"/>
                <w:sz w:val="22"/>
                <w:szCs w:val="22"/>
              </w:rPr>
              <w:t>）；</w:t>
            </w:r>
          </w:p>
          <w:p>
            <w:pPr>
              <w:pStyle w:val="5"/>
              <w:spacing w:before="80" w:line="219" w:lineRule="auto"/>
              <w:ind w:left="56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选择告知承诺制方式的报考人员签署告知承诺书（电子文本</w:t>
            </w:r>
            <w:r>
              <w:rPr>
                <w:spacing w:val="-6"/>
                <w:sz w:val="22"/>
                <w:szCs w:val="22"/>
              </w:rPr>
              <w:t>）；</w:t>
            </w:r>
          </w:p>
          <w:p>
            <w:pPr>
              <w:pStyle w:val="5"/>
              <w:spacing w:before="80" w:line="252" w:lineRule="auto"/>
              <w:ind w:left="122" w:right="172" w:firstLine="44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签署告知承诺书后需要撤回承诺的，需在提交报名信息截止时间前进行，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撤回承诺后，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度该项考试不再适用告知承诺制</w:t>
            </w:r>
            <w:r>
              <w:rPr>
                <w:spacing w:val="-1"/>
                <w:sz w:val="22"/>
                <w:szCs w:val="22"/>
              </w:rPr>
              <w:t>；</w:t>
            </w:r>
          </w:p>
          <w:p>
            <w:pPr>
              <w:pStyle w:val="5"/>
              <w:spacing w:before="79" w:line="248" w:lineRule="auto"/>
              <w:ind w:left="129" w:right="179" w:firstLine="4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不选择告知承诺制、撤回承诺、不适用告知</w:t>
            </w:r>
            <w:r>
              <w:rPr>
                <w:spacing w:val="-1"/>
                <w:sz w:val="22"/>
                <w:szCs w:val="22"/>
              </w:rPr>
              <w:t>承诺制和其他未通过系统审核的报考人员须按要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求上传相关材料，接受人工审核。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59" w:type="dxa"/>
            <w:vMerge w:val="restart"/>
            <w:tcBorders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17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系统审核通过人员</w:t>
            </w:r>
          </w:p>
        </w:tc>
        <w:tc>
          <w:tcPr>
            <w:tcW w:w="2295" w:type="dxa"/>
            <w:gridSpan w:val="2"/>
            <w:tcBorders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3" w:type="dxa"/>
            <w:vMerge w:val="restart"/>
            <w:tcBorders>
              <w:left w:val="single" w:color="000000" w:sz="48" w:space="0"/>
              <w:bottom w:val="nil"/>
              <w:right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360" w:lineRule="exact"/>
              <w:ind w:left="67"/>
              <w:rPr>
                <w:sz w:val="22"/>
                <w:szCs w:val="22"/>
              </w:rPr>
            </w:pPr>
            <w:r>
              <w:rPr>
                <w:spacing w:val="-8"/>
                <w:position w:val="10"/>
                <w:sz w:val="22"/>
                <w:szCs w:val="22"/>
              </w:rPr>
              <w:t>·不选择告知承诺制人员</w:t>
            </w:r>
          </w:p>
          <w:p>
            <w:pPr>
              <w:pStyle w:val="5"/>
              <w:spacing w:line="220" w:lineRule="auto"/>
              <w:ind w:left="67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·撤回承诺人员</w:t>
            </w:r>
          </w:p>
          <w:p>
            <w:pPr>
              <w:pStyle w:val="5"/>
              <w:spacing w:before="97" w:line="219" w:lineRule="auto"/>
              <w:ind w:left="6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·不适用告知承诺制人员</w:t>
            </w:r>
          </w:p>
          <w:p>
            <w:pPr>
              <w:pStyle w:val="5"/>
              <w:spacing w:before="99" w:line="221" w:lineRule="auto"/>
              <w:ind w:left="6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·其他未通过系统审核人员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4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single" w:color="000000" w:sz="48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64" w:type="dxa"/>
            <w:gridSpan w:val="3"/>
            <w:shd w:val="clear" w:color="auto" w:fill="FBD4B4"/>
            <w:vAlign w:val="top"/>
          </w:tcPr>
          <w:p>
            <w:pPr>
              <w:spacing w:before="82" w:line="219" w:lineRule="auto"/>
              <w:ind w:left="11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网上审核（</w:t>
            </w:r>
            <w:r>
              <w:rPr>
                <w:rFonts w:ascii="仿宋" w:hAnsi="仿宋" w:eastAsia="仿宋" w:cs="仿宋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日-4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12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64" w:type="dxa"/>
            <w:gridSpan w:val="3"/>
            <w:vAlign w:val="top"/>
          </w:tcPr>
          <w:p>
            <w:pPr>
              <w:pStyle w:val="5"/>
              <w:spacing w:before="262" w:line="269" w:lineRule="auto"/>
              <w:ind w:left="118" w:right="141" w:firstLine="435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1"/>
                <w:szCs w:val="21"/>
              </w:rPr>
              <w:t>审核机构</w:t>
            </w:r>
            <w:r>
              <w:rPr>
                <w:spacing w:val="-4"/>
                <w:sz w:val="22"/>
                <w:szCs w:val="22"/>
              </w:rPr>
              <w:t>工作人员在工作日进行网上审核，</w:t>
            </w:r>
            <w:r>
              <w:rPr>
                <w:spacing w:val="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报考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人员应及时登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录系统查看审核状态，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如对资格审核结果有异议，须在审核</w:t>
            </w:r>
            <w:r>
              <w:rPr>
                <w:spacing w:val="-4"/>
                <w:sz w:val="22"/>
                <w:szCs w:val="22"/>
              </w:rPr>
              <w:t>时段内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（节假日除外）致电所选择的审核机构进行咨询， 各审核</w:t>
            </w:r>
            <w:r>
              <w:rPr>
                <w:spacing w:val="-4"/>
                <w:sz w:val="22"/>
                <w:szCs w:val="22"/>
              </w:rPr>
              <w:t>机构联系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方式见附件</w:t>
            </w:r>
            <w:r>
              <w:rPr>
                <w:spacing w:val="-4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2。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gridSpan w:val="2"/>
            <w:tcBorders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3" w:type="dxa"/>
            <w:tcBorders>
              <w:left w:val="single" w:color="000000" w:sz="6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59" w:type="dxa"/>
            <w:vMerge w:val="continue"/>
            <w:tcBorders>
              <w:top w:val="nil"/>
              <w:left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6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  <w:spacing w:before="88" w:line="221" w:lineRule="auto"/>
              <w:ind w:left="35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网上审核通过人员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532" w:type="dxa"/>
            <w:gridSpan w:val="5"/>
            <w:shd w:val="clear" w:color="auto" w:fill="FBD4B4"/>
            <w:vAlign w:val="top"/>
          </w:tcPr>
          <w:p>
            <w:pPr>
              <w:spacing w:before="73" w:line="219" w:lineRule="auto"/>
              <w:ind w:left="25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网上缴费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（4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14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日-4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17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532" w:type="dxa"/>
            <w:gridSpan w:val="5"/>
            <w:vAlign w:val="top"/>
          </w:tcPr>
          <w:p>
            <w:pPr>
              <w:pStyle w:val="5"/>
              <w:spacing w:before="209" w:line="220" w:lineRule="auto"/>
              <w:ind w:left="19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缴费成功方为报名成功，逾期未缴费视为放弃报名，不得补缴。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169" w:bottom="1268" w:left="1200" w:header="0" w:footer="991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0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02A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新宋体" w:hAnsi="新宋体" w:eastAsia="新宋体" w:cs="新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2024-03-29T02:52:43Z</dcterms:created>
  <dc:creator>0000</dc:creator>
  <cp:lastModifiedBy>王小明</cp:lastModifiedBy>
  <dcterms:modified xsi:type="dcterms:W3CDTF">2024-03-29T02:53:13Z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A3FDDBBE98CD42E3BF597E4C38186A17_12</vt:lpwstr>
  </property>
</Properties>
</file>