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576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  <w:t>关于初级注册安全工程师职业资格考试</w:t>
      </w:r>
    </w:p>
    <w:p>
      <w:pPr>
        <w:widowControl/>
        <w:shd w:val="clear" w:color="auto" w:fill="FFFFFF"/>
        <w:spacing w:line="576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  <w:t>学历信息认证有关事项的说明</w:t>
      </w:r>
    </w:p>
    <w:p>
      <w:pPr>
        <w:pStyle w:val="2"/>
        <w:bidi w:val="0"/>
        <w:rPr>
          <w:rFonts w:hint="default"/>
        </w:rPr>
      </w:pP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考生登录四川省人力资源和社会保障厅官网（rst.sc.gov.cn）“人事考试”专栏网上报名，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进行学历信息在线核查，完成后系统显示核查结果。2002年至今大专以上（含大专）的学历信息，原则上均须通过系统在线自动核查，未通过核查的需上传学历证书以及教育部学历证书电子注册备案表（学信网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"http://www.chsi.com.cn"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</w:rPr>
        <w:t>http://www.chsi.com.cn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查询打印）学历信息最多可填写5条，考生应如实准确填写学历信息，保存后无法删除。若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学历信息有误，可在“我的后台”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</w:rPr>
        <w:t>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“学历验证”处进行新增学历维护。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于在线核查“未通过需人工核查”或“可继续验证或人工核查”的学历信息不影响后续报名，但须在报名开始后按报名文件的规定进一步进行相关信息复核。学历信息复核须按下列说明上传相关电子材料，用于确认本人在线填写的报名信息。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考生登录四川省人力资源和社会保障厅官网（rst.sc.gov.cn）“人事考试”专栏网上报名，在填写报名表时上传原件电子扫描件。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二、上传内容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（一）学历（学位）信息</w:t>
      </w:r>
    </w:p>
    <w:p>
      <w:pPr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1. 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cs="Times New Roman"/>
          <w:color w:val="0000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 中专学历的，须上传学历证书电子扫描件</w:t>
      </w:r>
      <w:r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  <w:t>。</w:t>
      </w:r>
    </w:p>
    <w:p>
      <w:pPr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3. 国（境）外取得的学历学位的，须经国家教育部留学服务中心认证，并上传认证报告电子扫描件（港澳台地区取得的学历参照执行）。</w:t>
      </w:r>
    </w:p>
    <w:p>
      <w:pPr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4. 取得军校学历的，须上传毕业证原件电子扫描件。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cs="Times New Roman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 其他无法在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学信网验证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的学历，须上传相关学历证书（证明）原件电子扫描件。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（二）身份信息</w:t>
      </w:r>
    </w:p>
    <w:p>
      <w:pPr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1. 身份证号变更的，须上传身份证和公安机关出具的身份证号变更证明电子扫描件。</w:t>
      </w:r>
    </w:p>
    <w:p>
      <w:pPr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2. 姓名变更的，须上传身份证和居民户口簿姓名变更页电子扫描件。</w:t>
      </w:r>
    </w:p>
    <w:p>
      <w:pPr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3. 系军人的，须上传身份证和军官证（军人身份证明）电子扫描件。</w:t>
      </w:r>
    </w:p>
    <w:p>
      <w:pPr>
        <w:shd w:val="clear" w:color="auto" w:fill="FFFFFF"/>
        <w:spacing w:line="580" w:lineRule="exact"/>
        <w:ind w:firstLine="64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三、上传文件具体要求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 上传电子扫描件必须为JPG图像格式。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 文件大小在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00KB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00KB之间。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 复印件电子扫描件无效。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 仅允许上传一张图片（上传多证件的请合成一张图片）。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</w:docVars>
  <w:rsids>
    <w:rsidRoot w:val="2A0F5FA8"/>
    <w:rsid w:val="2A0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character" w:styleId="7">
    <w:name w:val="FollowedHyperlink"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2024-03-10T07:56:00Z</dcterms:created>
  <dc:creator>Lenovo</dc:creator>
  <cp:lastModifiedBy>Lenovo</cp:lastModifiedBy>
  <dcterms:modified xsi:type="dcterms:W3CDTF">2024-03-10T07:56:16Z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3A1774BC9E8148B1801F73F1DFBBD76A_11</vt:lpwstr>
  </property>
</Properties>
</file>