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60" w:lineRule="auto"/>
        <w:jc w:val="both"/>
        <w:rPr>
          <w:rFonts w:hint="eastAsia" w:ascii="仿宋" w:hAnsi="仿宋" w:eastAsia="仿宋" w:cs="仿宋"/>
          <w:b/>
          <w:bCs/>
          <w:color w:val="6D6D6D"/>
          <w:sz w:val="32"/>
          <w:szCs w:val="32"/>
          <w:lang w:val="en-US" w:eastAsia="zh-CN"/>
        </w:rPr>
      </w:pPr>
      <w:r>
        <w:rPr>
          <w:rFonts w:hint="eastAsia" w:ascii="仿宋" w:hAnsi="仿宋" w:eastAsia="仿宋" w:cs="仿宋"/>
          <w:b/>
          <w:bCs/>
          <w:color w:val="6D6D6D"/>
          <w:sz w:val="32"/>
          <w:szCs w:val="32"/>
          <w:lang w:eastAsia="zh-CN"/>
        </w:rPr>
        <w:t>附件</w:t>
      </w:r>
      <w:r>
        <w:rPr>
          <w:rFonts w:hint="eastAsia" w:ascii="仿宋" w:hAnsi="仿宋" w:eastAsia="仿宋" w:cs="仿宋"/>
          <w:b/>
          <w:bCs/>
          <w:color w:val="6D6D6D"/>
          <w:sz w:val="32"/>
          <w:szCs w:val="32"/>
          <w:lang w:val="en-US" w:eastAsia="zh-CN"/>
        </w:rPr>
        <w:t>2</w:t>
      </w:r>
    </w:p>
    <w:p>
      <w:pPr>
        <w:pStyle w:val="2"/>
        <w:shd w:val="clear" w:color="auto" w:fill="FFFFFF"/>
        <w:spacing w:before="0" w:beforeAutospacing="0" w:after="0" w:afterAutospacing="0" w:line="360" w:lineRule="auto"/>
        <w:jc w:val="center"/>
        <w:rPr>
          <w:rFonts w:hint="eastAsia" w:asciiTheme="majorEastAsia" w:hAnsiTheme="majorEastAsia" w:eastAsiaTheme="majorEastAsia" w:cstheme="majorEastAsia"/>
          <w:b/>
          <w:bCs/>
          <w:color w:val="6D6D6D"/>
          <w:sz w:val="44"/>
          <w:szCs w:val="44"/>
        </w:rPr>
      </w:pPr>
      <w:r>
        <w:rPr>
          <w:rFonts w:hint="eastAsia" w:asciiTheme="majorEastAsia" w:hAnsiTheme="majorEastAsia" w:eastAsiaTheme="majorEastAsia" w:cstheme="majorEastAsia"/>
          <w:b/>
          <w:bCs/>
          <w:color w:val="6D6D6D"/>
          <w:sz w:val="44"/>
          <w:szCs w:val="44"/>
        </w:rPr>
        <w:t>202</w:t>
      </w:r>
      <w:r>
        <w:rPr>
          <w:rFonts w:hint="eastAsia" w:asciiTheme="majorEastAsia" w:hAnsiTheme="majorEastAsia" w:eastAsiaTheme="majorEastAsia" w:cstheme="majorEastAsia"/>
          <w:b/>
          <w:bCs/>
          <w:color w:val="6D6D6D"/>
          <w:sz w:val="44"/>
          <w:szCs w:val="44"/>
          <w:lang w:val="en-US" w:eastAsia="zh-CN"/>
        </w:rPr>
        <w:t>2</w:t>
      </w:r>
      <w:r>
        <w:rPr>
          <w:rFonts w:hint="eastAsia" w:asciiTheme="majorEastAsia" w:hAnsiTheme="majorEastAsia" w:eastAsiaTheme="majorEastAsia" w:cstheme="majorEastAsia"/>
          <w:b/>
          <w:bCs/>
          <w:color w:val="6D6D6D"/>
          <w:sz w:val="44"/>
          <w:szCs w:val="44"/>
        </w:rPr>
        <w:t>年香港特别行政区、澳门特别行政区、</w:t>
      </w:r>
    </w:p>
    <w:p>
      <w:pPr>
        <w:pStyle w:val="2"/>
        <w:shd w:val="clear" w:color="auto" w:fill="FFFFFF"/>
        <w:spacing w:before="0" w:beforeAutospacing="0" w:after="0" w:afterAutospacing="0" w:line="360" w:lineRule="auto"/>
        <w:jc w:val="center"/>
        <w:rPr>
          <w:rFonts w:hint="eastAsia" w:asciiTheme="majorEastAsia" w:hAnsiTheme="majorEastAsia" w:eastAsiaTheme="majorEastAsia" w:cstheme="majorEastAsia"/>
          <w:b/>
          <w:bCs/>
          <w:color w:val="6D6D6D"/>
          <w:sz w:val="44"/>
          <w:szCs w:val="44"/>
        </w:rPr>
      </w:pPr>
      <w:r>
        <w:rPr>
          <w:rFonts w:hint="eastAsia" w:asciiTheme="majorEastAsia" w:hAnsiTheme="majorEastAsia" w:eastAsiaTheme="majorEastAsia" w:cstheme="majorEastAsia"/>
          <w:b/>
          <w:bCs/>
          <w:color w:val="6D6D6D"/>
          <w:sz w:val="44"/>
          <w:szCs w:val="44"/>
        </w:rPr>
        <w:t>台湾地区居民及外国人参加注册会</w:t>
      </w:r>
      <w:r>
        <w:rPr>
          <w:rFonts w:hint="eastAsia" w:asciiTheme="majorEastAsia" w:hAnsiTheme="majorEastAsia" w:eastAsiaTheme="majorEastAsia" w:cstheme="majorEastAsia"/>
          <w:b/>
          <w:bCs/>
          <w:color w:val="6D6D6D"/>
          <w:sz w:val="44"/>
          <w:szCs w:val="44"/>
          <w:lang w:eastAsia="zh-CN"/>
        </w:rPr>
        <w:t>计</w:t>
      </w:r>
      <w:r>
        <w:rPr>
          <w:rFonts w:hint="eastAsia" w:asciiTheme="majorEastAsia" w:hAnsiTheme="majorEastAsia" w:eastAsiaTheme="majorEastAsia" w:cstheme="majorEastAsia"/>
          <w:b/>
          <w:bCs/>
          <w:color w:val="6D6D6D"/>
          <w:sz w:val="44"/>
          <w:szCs w:val="44"/>
        </w:rPr>
        <w:t>师</w:t>
      </w:r>
    </w:p>
    <w:p>
      <w:pPr>
        <w:pStyle w:val="2"/>
        <w:shd w:val="clear" w:color="auto" w:fill="FFFFFF"/>
        <w:spacing w:before="0" w:beforeAutospacing="0" w:after="0" w:afterAutospacing="0" w:line="360" w:lineRule="auto"/>
        <w:jc w:val="center"/>
        <w:rPr>
          <w:rFonts w:hint="eastAsia" w:asciiTheme="majorEastAsia" w:hAnsiTheme="majorEastAsia" w:eastAsiaTheme="majorEastAsia" w:cstheme="majorEastAsia"/>
          <w:b/>
          <w:bCs/>
          <w:color w:val="6D6D6D"/>
          <w:sz w:val="44"/>
          <w:szCs w:val="44"/>
          <w:lang w:eastAsia="zh-CN"/>
        </w:rPr>
      </w:pPr>
      <w:r>
        <w:rPr>
          <w:rFonts w:hint="eastAsia" w:asciiTheme="majorEastAsia" w:hAnsiTheme="majorEastAsia" w:eastAsiaTheme="majorEastAsia" w:cstheme="majorEastAsia"/>
          <w:b/>
          <w:bCs/>
          <w:color w:val="6D6D6D"/>
          <w:sz w:val="44"/>
          <w:szCs w:val="44"/>
        </w:rPr>
        <w:t>全国统一考试海口地区报名简章</w:t>
      </w:r>
    </w:p>
    <w:p>
      <w:pPr>
        <w:pStyle w:val="2"/>
        <w:shd w:val="clear" w:color="auto" w:fill="FFFFFF"/>
        <w:spacing w:before="0" w:beforeAutospacing="0" w:after="0" w:afterAutospacing="0" w:line="360" w:lineRule="auto"/>
        <w:ind w:firstLine="640"/>
        <w:rPr>
          <w:rFonts w:hint="eastAsia" w:ascii="仿宋" w:hAnsi="仿宋" w:eastAsia="仿宋" w:cs="仿宋"/>
          <w:sz w:val="32"/>
          <w:szCs w:val="32"/>
        </w:rPr>
      </w:pPr>
      <w:r>
        <w:rPr>
          <w:rFonts w:hint="eastAsia" w:ascii="仿宋" w:hAnsi="仿宋" w:eastAsia="仿宋" w:cs="仿宋"/>
          <w:color w:val="auto"/>
          <w:sz w:val="32"/>
          <w:szCs w:val="32"/>
        </w:rPr>
        <w:t>根据</w:t>
      </w:r>
      <w:r>
        <w:rPr>
          <w:rFonts w:hint="eastAsia" w:ascii="仿宋" w:hAnsi="仿宋" w:eastAsia="仿宋"/>
          <w:color w:val="000000"/>
          <w:sz w:val="32"/>
          <w:szCs w:val="32"/>
        </w:rPr>
        <w:t>财政部注册会计师考试委员会《香港特别行政区、澳门特别行政区、台湾地区居民及外国人参加注册会计师全国统一考试</w:t>
      </w:r>
      <w:r>
        <w:rPr>
          <w:rFonts w:hint="eastAsia" w:ascii="仿宋" w:hAnsi="仿宋" w:eastAsia="仿宋"/>
          <w:color w:val="000000"/>
          <w:sz w:val="32"/>
          <w:szCs w:val="32"/>
          <w:lang w:eastAsia="zh-CN"/>
        </w:rPr>
        <w:t>报名简章</w:t>
      </w:r>
      <w:r>
        <w:rPr>
          <w:rFonts w:hint="eastAsia" w:ascii="仿宋" w:hAnsi="仿宋" w:eastAsia="仿宋"/>
          <w:color w:val="000000"/>
          <w:sz w:val="32"/>
          <w:szCs w:val="32"/>
        </w:rPr>
        <w:t>》的规定,现将202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年香港特别行政区、澳门特别行政区、台湾地区居民及外国人（以下简称“港澳台地区居民及外国人”）参加注册会计师全国统一考试</w:t>
      </w:r>
      <w:r>
        <w:rPr>
          <w:rFonts w:hint="eastAsia" w:ascii="仿宋" w:hAnsi="仿宋" w:eastAsia="仿宋"/>
          <w:color w:val="000000"/>
          <w:sz w:val="32"/>
          <w:szCs w:val="32"/>
          <w:lang w:eastAsia="zh-CN"/>
        </w:rPr>
        <w:t>（专业阶段考试和综合阶段考试）</w:t>
      </w:r>
      <w:r>
        <w:rPr>
          <w:rFonts w:hint="eastAsia" w:ascii="仿宋" w:hAnsi="仿宋" w:eastAsia="仿宋"/>
          <w:color w:val="000000"/>
          <w:sz w:val="32"/>
          <w:szCs w:val="32"/>
        </w:rPr>
        <w:t>海口地区考试报名有关事项</w:t>
      </w:r>
      <w:r>
        <w:rPr>
          <w:rFonts w:hint="eastAsia" w:ascii="仿宋" w:hAnsi="仿宋" w:eastAsia="仿宋"/>
          <w:color w:val="000000"/>
          <w:sz w:val="32"/>
          <w:szCs w:val="32"/>
          <w:lang w:eastAsia="zh-CN"/>
        </w:rPr>
        <w:t>规定</w:t>
      </w:r>
      <w:r>
        <w:rPr>
          <w:rFonts w:hint="eastAsia" w:ascii="仿宋" w:hAnsi="仿宋" w:eastAsia="仿宋"/>
          <w:color w:val="000000"/>
          <w:sz w:val="32"/>
          <w:szCs w:val="32"/>
        </w:rPr>
        <w:t>如下：</w:t>
      </w:r>
    </w:p>
    <w:p>
      <w:pPr>
        <w:adjustRightInd w:val="0"/>
        <w:spacing w:line="560" w:lineRule="exact"/>
        <w:ind w:firstLine="627" w:firstLineChars="196"/>
        <w:contextualSpacing/>
        <w:rPr>
          <w:rFonts w:hint="eastAsia" w:ascii="黑体" w:hAnsi="黑体" w:eastAsia="黑体" w:cs="黑体"/>
          <w:b w:val="0"/>
          <w:bCs w:val="0"/>
          <w:sz w:val="32"/>
          <w:szCs w:val="32"/>
        </w:rPr>
      </w:pPr>
      <w:bookmarkStart w:id="0" w:name="_GoBack"/>
      <w:r>
        <w:rPr>
          <w:rFonts w:hint="eastAsia" w:ascii="仿宋" w:hAnsi="仿宋" w:eastAsia="仿宋" w:cs="仿宋"/>
          <w:sz w:val="32"/>
          <w:szCs w:val="32"/>
        </w:rPr>
        <w:t>一、</w:t>
      </w:r>
      <w:r>
        <w:rPr>
          <w:rFonts w:hint="eastAsia" w:ascii="黑体" w:hAnsi="黑体" w:eastAsia="黑体" w:cs="黑体"/>
          <w:b w:val="0"/>
          <w:bCs w:val="0"/>
          <w:sz w:val="32"/>
          <w:szCs w:val="32"/>
        </w:rPr>
        <w:t>报名条件</w:t>
      </w:r>
    </w:p>
    <w:bookmarkEnd w:id="0"/>
    <w:p>
      <w:pPr>
        <w:pStyle w:val="2"/>
        <w:shd w:val="clear" w:color="auto" w:fill="FFFFFF"/>
        <w:spacing w:before="0" w:beforeAutospacing="0" w:after="0" w:afterAutospacing="0" w:line="360" w:lineRule="auto"/>
        <w:ind w:firstLine="640" w:firstLineChars="200"/>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（一）港澳台地区居民及外国人，具有完全民事行为能力，且符合下列条件之一的，可以申请参加注册会计师全国统一考试专业阶段考试</w:t>
      </w:r>
      <w:r>
        <w:rPr>
          <w:rFonts w:hint="eastAsia" w:ascii="仿宋" w:hAnsi="仿宋" w:eastAsia="仿宋" w:cs="仿宋"/>
          <w:b w:val="0"/>
          <w:bCs/>
          <w:color w:val="000000"/>
          <w:sz w:val="32"/>
          <w:szCs w:val="32"/>
          <w:lang w:eastAsia="zh-CN"/>
        </w:rPr>
        <w:t>：</w:t>
      </w:r>
    </w:p>
    <w:p>
      <w:pPr>
        <w:pStyle w:val="2"/>
        <w:shd w:val="clear" w:color="auto" w:fill="FFFFFF"/>
        <w:spacing w:before="0" w:beforeAutospacing="0" w:after="0" w:afterAutospacing="0" w:line="360" w:lineRule="auto"/>
        <w:ind w:firstLine="640"/>
        <w:rPr>
          <w:rFonts w:ascii="仿宋" w:hAnsi="仿宋" w:eastAsia="仿宋"/>
          <w:color w:val="000000"/>
          <w:sz w:val="32"/>
          <w:szCs w:val="32"/>
        </w:rPr>
      </w:pPr>
      <w:r>
        <w:rPr>
          <w:rFonts w:hint="eastAsia" w:ascii="仿宋" w:hAnsi="仿宋" w:eastAsia="仿宋"/>
          <w:color w:val="000000"/>
          <w:sz w:val="32"/>
          <w:szCs w:val="32"/>
        </w:rPr>
        <w:t>1. 具有中华人民共和国教育行政主管部门认可的高等专科以上学校毕业的学历；</w:t>
      </w:r>
    </w:p>
    <w:p>
      <w:pPr>
        <w:pStyle w:val="2"/>
        <w:shd w:val="clear" w:color="auto" w:fill="FFFFFF"/>
        <w:spacing w:before="0" w:beforeAutospacing="0" w:after="0" w:afterAutospacing="0" w:line="360" w:lineRule="auto"/>
        <w:ind w:firstLine="640"/>
        <w:rPr>
          <w:rFonts w:ascii="仿宋" w:hAnsi="仿宋" w:eastAsia="仿宋"/>
          <w:color w:val="000000"/>
          <w:sz w:val="32"/>
          <w:szCs w:val="32"/>
        </w:rPr>
      </w:pPr>
      <w:r>
        <w:rPr>
          <w:rFonts w:hint="eastAsia" w:ascii="仿宋" w:hAnsi="仿宋" w:eastAsia="仿宋"/>
          <w:color w:val="000000"/>
          <w:sz w:val="32"/>
          <w:szCs w:val="32"/>
        </w:rPr>
        <w:t>2. 已取得港澳台地区或外国法律认可的注册会计师资格（或其他相应资格）。</w:t>
      </w:r>
    </w:p>
    <w:p>
      <w:pPr>
        <w:pStyle w:val="2"/>
        <w:shd w:val="clear" w:color="auto" w:fill="FFFFFF"/>
        <w:spacing w:before="0" w:beforeAutospacing="0" w:after="0" w:afterAutospacing="0" w:line="360" w:lineRule="auto"/>
        <w:ind w:firstLine="640"/>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（二）同时符合下列条件的港澳台地区居民及外国人，可以申请参加注册会计师全国统一考试综合阶段考试</w:t>
      </w:r>
      <w:r>
        <w:rPr>
          <w:rFonts w:hint="eastAsia" w:ascii="仿宋" w:hAnsi="仿宋" w:eastAsia="仿宋" w:cs="仿宋"/>
          <w:b w:val="0"/>
          <w:bCs/>
          <w:color w:val="000000"/>
          <w:sz w:val="32"/>
          <w:szCs w:val="32"/>
          <w:lang w:eastAsia="zh-CN"/>
        </w:rPr>
        <w:t>：</w:t>
      </w:r>
    </w:p>
    <w:p>
      <w:pPr>
        <w:pStyle w:val="2"/>
        <w:shd w:val="clear" w:color="auto" w:fill="FFFFFF"/>
        <w:spacing w:before="0" w:beforeAutospacing="0" w:after="0" w:afterAutospacing="0" w:line="360" w:lineRule="auto"/>
        <w:ind w:firstLine="640"/>
        <w:rPr>
          <w:rFonts w:ascii="仿宋" w:hAnsi="仿宋" w:eastAsia="仿宋"/>
          <w:color w:val="000000"/>
          <w:sz w:val="32"/>
          <w:szCs w:val="32"/>
        </w:rPr>
      </w:pPr>
      <w:r>
        <w:rPr>
          <w:rFonts w:hint="eastAsia" w:ascii="仿宋" w:hAnsi="仿宋" w:eastAsia="仿宋"/>
          <w:color w:val="000000"/>
          <w:sz w:val="32"/>
          <w:szCs w:val="32"/>
        </w:rPr>
        <w:t>1. 具有完全民事行为能力；</w:t>
      </w:r>
    </w:p>
    <w:p>
      <w:pPr>
        <w:pStyle w:val="2"/>
        <w:shd w:val="clear" w:color="auto" w:fill="FFFFFF"/>
        <w:spacing w:before="0" w:beforeAutospacing="0" w:after="0" w:afterAutospacing="0" w:line="360" w:lineRule="auto"/>
        <w:ind w:firstLine="640"/>
        <w:rPr>
          <w:rFonts w:ascii="仿宋" w:hAnsi="仿宋" w:eastAsia="仿宋"/>
          <w:color w:val="000000"/>
          <w:sz w:val="32"/>
          <w:szCs w:val="32"/>
        </w:rPr>
      </w:pPr>
      <w:r>
        <w:rPr>
          <w:rFonts w:hint="eastAsia" w:ascii="仿宋" w:hAnsi="仿宋" w:eastAsia="仿宋"/>
          <w:color w:val="000000"/>
          <w:sz w:val="32"/>
          <w:szCs w:val="32"/>
        </w:rPr>
        <w:t>2. 已取得注册会计师全国统一考试专业阶段考试合格证。</w:t>
      </w:r>
    </w:p>
    <w:p>
      <w:pPr>
        <w:pStyle w:val="2"/>
        <w:shd w:val="clear" w:color="auto" w:fill="FFFFFF"/>
        <w:spacing w:before="0" w:beforeAutospacing="0" w:after="0" w:afterAutospacing="0" w:line="360" w:lineRule="auto"/>
        <w:ind w:firstLine="640"/>
        <w:rPr>
          <w:rFonts w:hint="eastAsia" w:ascii="仿宋" w:hAnsi="仿宋" w:eastAsia="仿宋"/>
          <w:color w:val="000000"/>
          <w:sz w:val="32"/>
          <w:szCs w:val="32"/>
          <w:lang w:eastAsia="zh-CN"/>
        </w:rPr>
      </w:pPr>
      <w:r>
        <w:rPr>
          <w:rFonts w:hint="eastAsia" w:ascii="仿宋" w:hAnsi="仿宋" w:eastAsia="仿宋"/>
          <w:color w:val="000000"/>
          <w:sz w:val="32"/>
          <w:szCs w:val="32"/>
        </w:rPr>
        <w:t>（三）有下列情形之一的人员，不得报名参加注册会计师全国统一考试</w:t>
      </w:r>
      <w:r>
        <w:rPr>
          <w:rFonts w:hint="eastAsia" w:ascii="仿宋" w:hAnsi="仿宋" w:eastAsia="仿宋"/>
          <w:color w:val="000000"/>
          <w:sz w:val="32"/>
          <w:szCs w:val="32"/>
          <w:lang w:eastAsia="zh-CN"/>
        </w:rPr>
        <w:t>：</w:t>
      </w:r>
    </w:p>
    <w:p>
      <w:pPr>
        <w:pStyle w:val="2"/>
        <w:shd w:val="clear" w:color="auto" w:fill="FFFFFF"/>
        <w:spacing w:before="0" w:beforeAutospacing="0" w:after="0" w:afterAutospacing="0" w:line="360" w:lineRule="auto"/>
        <w:ind w:firstLine="640"/>
        <w:rPr>
          <w:rFonts w:ascii="仿宋" w:hAnsi="仿宋" w:eastAsia="仿宋"/>
          <w:color w:val="000000"/>
          <w:sz w:val="32"/>
          <w:szCs w:val="32"/>
        </w:rPr>
      </w:pPr>
      <w:r>
        <w:rPr>
          <w:rFonts w:hint="eastAsia" w:ascii="仿宋" w:hAnsi="仿宋" w:eastAsia="仿宋"/>
          <w:color w:val="000000"/>
          <w:sz w:val="32"/>
          <w:szCs w:val="32"/>
        </w:rPr>
        <w:t>1. 因被吊销注册会计师证书，自处罚决定之日起至申请报名之日止不满5年者；</w:t>
      </w:r>
    </w:p>
    <w:p>
      <w:pPr>
        <w:pStyle w:val="2"/>
        <w:shd w:val="clear" w:color="auto" w:fill="FFFFFF"/>
        <w:spacing w:before="0" w:beforeAutospacing="0" w:after="0" w:afterAutospacing="0" w:line="360" w:lineRule="auto"/>
        <w:ind w:firstLine="640"/>
        <w:rPr>
          <w:rFonts w:ascii="仿宋" w:hAnsi="仿宋" w:eastAsia="仿宋"/>
          <w:color w:val="000000"/>
          <w:sz w:val="32"/>
          <w:szCs w:val="32"/>
        </w:rPr>
      </w:pPr>
      <w:r>
        <w:rPr>
          <w:rFonts w:hint="eastAsia" w:ascii="仿宋" w:hAnsi="仿宋" w:eastAsia="仿宋"/>
          <w:color w:val="000000"/>
          <w:sz w:val="32"/>
          <w:szCs w:val="32"/>
        </w:rPr>
        <w:t>2. 以前年度参加注册会计师全国统一考试因违规而受到禁考处理期限未满者；</w:t>
      </w:r>
    </w:p>
    <w:p>
      <w:pPr>
        <w:pStyle w:val="2"/>
        <w:shd w:val="clear" w:color="auto" w:fill="FFFFFF"/>
        <w:spacing w:before="0" w:beforeAutospacing="0" w:after="0" w:afterAutospacing="0"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3．已经取得全科合格者。</w:t>
      </w:r>
    </w:p>
    <w:p>
      <w:pPr>
        <w:pStyle w:val="2"/>
        <w:shd w:val="clear" w:color="auto" w:fill="FFFFFF"/>
        <w:spacing w:before="0" w:beforeAutospacing="0" w:after="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（四）报名人员每年只能使用一种身份证件报名。如已使用香港、澳门、台湾、外籍身份证和外国护照报名的人员，不得使用内地居民身份证、军人证件、港澳台居民居住证重复报名参考。</w:t>
      </w:r>
    </w:p>
    <w:p>
      <w:pPr>
        <w:pStyle w:val="2"/>
        <w:shd w:val="clear" w:color="auto" w:fill="FFFFFF"/>
        <w:spacing w:before="0" w:beforeAutospacing="0" w:after="0" w:afterAutospacing="0" w:line="360" w:lineRule="auto"/>
        <w:ind w:firstLine="640"/>
        <w:rPr>
          <w:rFonts w:ascii="Calibri" w:hAnsi="Calibri" w:eastAsia="黑体" w:cs="Calibri"/>
          <w:color w:val="000000"/>
          <w:sz w:val="32"/>
          <w:szCs w:val="32"/>
        </w:rPr>
      </w:pPr>
      <w:r>
        <w:rPr>
          <w:rFonts w:hint="eastAsia" w:ascii="Calibri" w:hAnsi="Calibri" w:eastAsia="黑体" w:cs="Calibri"/>
          <w:color w:val="000000"/>
          <w:sz w:val="32"/>
          <w:szCs w:val="32"/>
        </w:rPr>
        <w:t>二、报名程序</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参加注册会计师全国统一考试的报名人员，应当通过注册会计师全国统一考试网上报名系统（http</w:t>
      </w:r>
      <w:r>
        <w:rPr>
          <w:rFonts w:ascii="仿宋" w:hAnsi="仿宋" w:eastAsia="仿宋"/>
          <w:color w:val="000000"/>
          <w:sz w:val="32"/>
          <w:szCs w:val="32"/>
        </w:rPr>
        <w:t>s</w:t>
      </w:r>
      <w:r>
        <w:rPr>
          <w:rFonts w:hint="eastAsia" w:ascii="仿宋" w:hAnsi="仿宋" w:eastAsia="仿宋"/>
          <w:color w:val="000000"/>
          <w:sz w:val="32"/>
          <w:szCs w:val="32"/>
        </w:rPr>
        <w:t>://cpaexam.cicpa.org.cn，简称网报系统）进行报名，或者通过中国注册会计师协会（简称中注协）官方微信公众号进行报名。报名分为注册并填写报名信息、资格审核和交费三个环节。</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（一）注册并填写报名信息</w:t>
      </w:r>
    </w:p>
    <w:p>
      <w:pPr>
        <w:adjustRightInd w:val="0"/>
        <w:spacing w:line="560" w:lineRule="exact"/>
        <w:ind w:right="29" w:rightChars="14" w:firstLine="540"/>
        <w:contextualSpacing/>
        <w:rPr>
          <w:rFonts w:ascii="仿宋" w:hAnsi="仿宋" w:eastAsia="仿宋"/>
          <w:color w:val="000000"/>
          <w:sz w:val="32"/>
          <w:szCs w:val="32"/>
        </w:rPr>
      </w:pPr>
      <w:r>
        <w:rPr>
          <w:rFonts w:hint="eastAsia" w:ascii="仿宋" w:hAnsi="仿宋" w:eastAsia="仿宋"/>
          <w:color w:val="000000"/>
          <w:sz w:val="32"/>
          <w:szCs w:val="32"/>
        </w:rPr>
        <w:t>报名人员应当于北京时间202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年4月</w:t>
      </w:r>
      <w:r>
        <w:rPr>
          <w:rFonts w:hint="eastAsia" w:ascii="仿宋" w:hAnsi="仿宋" w:eastAsia="仿宋"/>
          <w:color w:val="000000"/>
          <w:sz w:val="32"/>
          <w:szCs w:val="32"/>
          <w:lang w:val="en-US" w:eastAsia="zh-CN"/>
        </w:rPr>
        <w:t>6日</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29</w:t>
      </w:r>
      <w:r>
        <w:rPr>
          <w:rFonts w:hint="eastAsia" w:ascii="仿宋" w:hAnsi="仿宋" w:eastAsia="仿宋"/>
          <w:color w:val="000000"/>
          <w:sz w:val="32"/>
          <w:szCs w:val="32"/>
        </w:rPr>
        <w:t>日</w:t>
      </w:r>
      <w:r>
        <w:rPr>
          <w:rFonts w:hint="eastAsia" w:ascii="仿宋" w:hAnsi="仿宋" w:eastAsia="仿宋" w:cs="仿宋"/>
          <w:sz w:val="32"/>
          <w:szCs w:val="32"/>
        </w:rPr>
        <w:t>点击进入网报系统，按照报名指引如实填写相关信息</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网报系统</w:t>
      </w:r>
      <w:r>
        <w:rPr>
          <w:rFonts w:hint="eastAsia" w:ascii="仿宋" w:hAnsi="仿宋" w:eastAsia="仿宋" w:cs="仿宋"/>
          <w:color w:val="auto"/>
          <w:sz w:val="32"/>
          <w:szCs w:val="32"/>
          <w:lang w:val="en-US" w:eastAsia="zh-CN"/>
        </w:rPr>
        <w:t>24小时开放，4月29日20:00-24：00报名的考生，如需人工审核的，审核时间为5月5日08:00-17：30。</w:t>
      </w:r>
      <w:r>
        <w:rPr>
          <w:rFonts w:hint="eastAsia" w:ascii="仿宋" w:hAnsi="仿宋" w:eastAsia="仿宋" w:cs="仿宋"/>
          <w:sz w:val="32"/>
          <w:szCs w:val="32"/>
        </w:rPr>
        <w:t>首次报名人员需进行注册并上传符合要求的本人最近1年1寸免冠白底证件照片。非首次报名人员相关信息发生变动的，应当</w:t>
      </w:r>
      <w:r>
        <w:rPr>
          <w:rFonts w:hint="eastAsia" w:ascii="仿宋" w:hAnsi="仿宋" w:eastAsia="仿宋" w:cs="仿宋"/>
          <w:sz w:val="32"/>
          <w:szCs w:val="32"/>
          <w:lang w:eastAsia="zh-CN"/>
        </w:rPr>
        <w:t>及时</w:t>
      </w:r>
      <w:r>
        <w:rPr>
          <w:rFonts w:hint="eastAsia" w:ascii="仿宋" w:hAnsi="仿宋" w:eastAsia="仿宋" w:cs="仿宋"/>
          <w:sz w:val="32"/>
          <w:szCs w:val="32"/>
        </w:rPr>
        <w:t xml:space="preserve">更新。 </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报名信息填写完成后，网报系统为报名人员生成报名信息表，请报名人员下载打印，以备资格审核</w:t>
      </w:r>
      <w:r>
        <w:rPr>
          <w:rFonts w:hint="eastAsia" w:ascii="仿宋" w:hAnsi="仿宋" w:eastAsia="仿宋"/>
          <w:color w:val="000000"/>
          <w:sz w:val="32"/>
          <w:szCs w:val="32"/>
          <w:lang w:eastAsia="zh-CN"/>
        </w:rPr>
        <w:t>、交费</w:t>
      </w:r>
      <w:r>
        <w:rPr>
          <w:rFonts w:hint="eastAsia" w:ascii="仿宋" w:hAnsi="仿宋" w:eastAsia="仿宋"/>
          <w:color w:val="000000"/>
          <w:sz w:val="32"/>
          <w:szCs w:val="32"/>
        </w:rPr>
        <w:t>时使用。</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符合综合阶段考试报名条件，但</w:t>
      </w:r>
      <w:r>
        <w:rPr>
          <w:rFonts w:hint="eastAsia" w:ascii="仿宋" w:hAnsi="仿宋" w:eastAsia="仿宋"/>
          <w:color w:val="000000"/>
          <w:sz w:val="32"/>
          <w:szCs w:val="32"/>
          <w:lang w:eastAsia="zh-CN"/>
        </w:rPr>
        <w:t>无法</w:t>
      </w:r>
      <w:r>
        <w:rPr>
          <w:rFonts w:hint="eastAsia" w:ascii="仿宋" w:hAnsi="仿宋" w:eastAsia="仿宋"/>
          <w:color w:val="000000"/>
          <w:sz w:val="32"/>
          <w:szCs w:val="32"/>
        </w:rPr>
        <w:t>进行报名的人员，可向中注协查询办理（查询电话+8610-88250110）。</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（二）资格审核</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首次报名人员以及照片信息需要变更或网报系统中未能显示本人照片的非首次报名人员，应当进行资格审核。未通过资格审核的报名人员，不符合报名条件，报名资格不予通过。</w:t>
      </w:r>
    </w:p>
    <w:p>
      <w:pPr>
        <w:pStyle w:val="2"/>
        <w:shd w:val="clear" w:color="auto" w:fill="FFFFFF"/>
        <w:spacing w:beforeAutospacing="0" w:afterAutospacing="0" w:line="360" w:lineRule="auto"/>
        <w:ind w:firstLine="640" w:firstLineChars="200"/>
        <w:rPr>
          <w:rFonts w:ascii="仿宋" w:hAnsi="仿宋" w:eastAsia="仿宋"/>
          <w:sz w:val="32"/>
          <w:szCs w:val="32"/>
        </w:rPr>
      </w:pPr>
      <w:r>
        <w:rPr>
          <w:rFonts w:hint="eastAsia" w:ascii="仿宋" w:hAnsi="仿宋" w:eastAsia="仿宋"/>
          <w:sz w:val="32"/>
          <w:szCs w:val="32"/>
        </w:rPr>
        <w:t>1．首次报名人员</w:t>
      </w:r>
    </w:p>
    <w:p>
      <w:pPr>
        <w:pStyle w:val="2"/>
        <w:shd w:val="clear" w:color="auto" w:fill="FFFFFF"/>
        <w:spacing w:beforeAutospacing="0" w:afterAutospacing="0" w:line="360" w:lineRule="auto"/>
        <w:ind w:firstLine="640" w:firstLineChars="200"/>
        <w:rPr>
          <w:rFonts w:ascii="仿宋" w:hAnsi="仿宋" w:eastAsia="仿宋"/>
          <w:sz w:val="32"/>
          <w:szCs w:val="32"/>
        </w:rPr>
      </w:pPr>
      <w:r>
        <w:rPr>
          <w:rFonts w:hint="eastAsia" w:ascii="仿宋" w:hAnsi="仿宋" w:eastAsia="仿宋"/>
          <w:sz w:val="32"/>
          <w:szCs w:val="32"/>
        </w:rPr>
        <w:t>首次报名人员（不含应届毕业生），应在线提交本人身份证件</w:t>
      </w:r>
      <w:r>
        <w:rPr>
          <w:rFonts w:ascii="仿宋" w:hAnsi="仿宋" w:eastAsia="仿宋"/>
          <w:sz w:val="32"/>
          <w:szCs w:val="32"/>
        </w:rPr>
        <w:t>、</w:t>
      </w:r>
      <w:r>
        <w:rPr>
          <w:rFonts w:hint="eastAsia" w:ascii="仿宋" w:hAnsi="仿宋" w:eastAsia="仿宋"/>
          <w:sz w:val="32"/>
          <w:szCs w:val="32"/>
        </w:rPr>
        <w:t>毕业证书或港澳台地区或外国法律认可的注册会计师资格（或其他相应资格）证书办理</w:t>
      </w:r>
      <w:r>
        <w:rPr>
          <w:rFonts w:ascii="仿宋" w:hAnsi="仿宋" w:eastAsia="仿宋"/>
          <w:sz w:val="32"/>
          <w:szCs w:val="32"/>
        </w:rPr>
        <w:t>资格审核。</w:t>
      </w:r>
    </w:p>
    <w:p>
      <w:pPr>
        <w:pStyle w:val="2"/>
        <w:shd w:val="clear" w:color="auto" w:fill="FFFFFF"/>
        <w:spacing w:beforeAutospacing="0" w:afterAutospacing="0" w:line="360" w:lineRule="auto"/>
        <w:ind w:firstLine="640" w:firstLineChars="200"/>
        <w:rPr>
          <w:rFonts w:ascii="仿宋" w:hAnsi="仿宋" w:eastAsia="仿宋"/>
          <w:sz w:val="32"/>
          <w:szCs w:val="32"/>
        </w:rPr>
      </w:pPr>
      <w:r>
        <w:rPr>
          <w:rFonts w:hint="eastAsia" w:ascii="仿宋" w:hAnsi="仿宋" w:eastAsia="仿宋"/>
          <w:sz w:val="32"/>
          <w:szCs w:val="32"/>
        </w:rPr>
        <w:t>应届毕业生报名人员应在线提交本人身份证件、在线确认应届毕业生承诺书；在北京时间</w:t>
      </w:r>
      <w:r>
        <w:rPr>
          <w:rFonts w:hint="eastAsia" w:ascii="仿宋" w:hAnsi="仿宋" w:eastAsia="仿宋"/>
          <w:sz w:val="32"/>
          <w:szCs w:val="32"/>
          <w:lang w:val="en-US" w:eastAsia="zh-CN"/>
        </w:rPr>
        <w:t>2022年</w:t>
      </w:r>
      <w:r>
        <w:rPr>
          <w:rFonts w:ascii="仿宋" w:hAnsi="仿宋" w:eastAsia="仿宋"/>
          <w:sz w:val="32"/>
          <w:szCs w:val="32"/>
        </w:rPr>
        <w:t>7</w:t>
      </w:r>
      <w:r>
        <w:rPr>
          <w:rFonts w:hint="eastAsia" w:ascii="仿宋" w:hAnsi="仿宋" w:eastAsia="仿宋"/>
          <w:sz w:val="32"/>
          <w:szCs w:val="32"/>
        </w:rPr>
        <w:t>月</w:t>
      </w:r>
      <w:r>
        <w:rPr>
          <w:rFonts w:ascii="仿宋" w:hAnsi="仿宋" w:eastAsia="仿宋"/>
          <w:sz w:val="32"/>
          <w:szCs w:val="32"/>
        </w:rPr>
        <w:t>2</w:t>
      </w:r>
      <w:r>
        <w:rPr>
          <w:rFonts w:hint="eastAsia" w:ascii="仿宋" w:hAnsi="仿宋" w:eastAsia="仿宋"/>
          <w:sz w:val="32"/>
          <w:szCs w:val="32"/>
          <w:lang w:val="en-US" w:eastAsia="zh-CN"/>
        </w:rPr>
        <w:t>5</w:t>
      </w:r>
      <w:r>
        <w:rPr>
          <w:rFonts w:hint="eastAsia" w:ascii="仿宋" w:hAnsi="仿宋" w:eastAsia="仿宋"/>
          <w:sz w:val="32"/>
          <w:szCs w:val="32"/>
        </w:rPr>
        <w:t>日-</w:t>
      </w:r>
      <w:r>
        <w:rPr>
          <w:rFonts w:ascii="仿宋" w:hAnsi="仿宋" w:eastAsia="仿宋"/>
          <w:sz w:val="32"/>
          <w:szCs w:val="32"/>
        </w:rPr>
        <w:t>8</w:t>
      </w:r>
      <w:r>
        <w:rPr>
          <w:rFonts w:hint="eastAsia" w:ascii="仿宋" w:hAnsi="仿宋" w:eastAsia="仿宋"/>
          <w:sz w:val="32"/>
          <w:szCs w:val="32"/>
        </w:rPr>
        <w:t>月</w:t>
      </w:r>
      <w:r>
        <w:rPr>
          <w:rFonts w:hint="eastAsia" w:ascii="仿宋" w:hAnsi="仿宋" w:eastAsia="仿宋"/>
          <w:sz w:val="32"/>
          <w:szCs w:val="32"/>
          <w:lang w:val="en-US" w:eastAsia="zh-CN"/>
        </w:rPr>
        <w:t>5</w:t>
      </w:r>
      <w:r>
        <w:rPr>
          <w:rFonts w:hint="eastAsia" w:ascii="仿宋" w:hAnsi="仿宋" w:eastAsia="仿宋"/>
          <w:sz w:val="32"/>
          <w:szCs w:val="32"/>
        </w:rPr>
        <w:t>日（每天 8:00-20:00）期间，登录网报系统补录本人毕业证书编号，并</w:t>
      </w:r>
      <w:r>
        <w:rPr>
          <w:rFonts w:ascii="仿宋" w:hAnsi="仿宋" w:eastAsia="仿宋"/>
          <w:sz w:val="32"/>
          <w:szCs w:val="32"/>
        </w:rPr>
        <w:t>在线提交毕业证书完成资格审核。</w:t>
      </w:r>
      <w:r>
        <w:rPr>
          <w:rFonts w:hint="eastAsia" w:ascii="仿宋" w:hAnsi="仿宋" w:eastAsia="仿宋"/>
          <w:sz w:val="32"/>
          <w:szCs w:val="32"/>
        </w:rPr>
        <w:t>未在规定时间内完成补录和提交毕业证书的，不符合报名条件，报名资格不予通过。</w:t>
      </w:r>
    </w:p>
    <w:p>
      <w:pPr>
        <w:pStyle w:val="2"/>
        <w:shd w:val="clear" w:color="auto" w:fill="FFFFFF"/>
        <w:spacing w:beforeAutospacing="0" w:afterAutospacing="0" w:line="360" w:lineRule="auto"/>
        <w:ind w:firstLine="640" w:firstLineChars="200"/>
        <w:rPr>
          <w:rFonts w:ascii="仿宋" w:hAnsi="仿宋" w:eastAsia="仿宋"/>
          <w:sz w:val="32"/>
          <w:szCs w:val="32"/>
        </w:rPr>
      </w:pPr>
      <w:r>
        <w:rPr>
          <w:rFonts w:hint="eastAsia" w:ascii="仿宋" w:hAnsi="仿宋" w:eastAsia="仿宋"/>
          <w:sz w:val="32"/>
          <w:szCs w:val="32"/>
        </w:rPr>
        <w:t>2．非首次报名人员</w:t>
      </w:r>
    </w:p>
    <w:p>
      <w:pPr>
        <w:pStyle w:val="2"/>
        <w:shd w:val="clear" w:color="auto" w:fill="FFFFFF"/>
        <w:spacing w:beforeAutospacing="0" w:afterAutospacing="0" w:line="360" w:lineRule="auto"/>
        <w:ind w:firstLine="640" w:firstLineChars="200"/>
        <w:rPr>
          <w:rFonts w:ascii="仿宋" w:hAnsi="仿宋" w:eastAsia="仿宋"/>
          <w:sz w:val="32"/>
          <w:szCs w:val="32"/>
        </w:rPr>
      </w:pPr>
      <w:r>
        <w:rPr>
          <w:rFonts w:hint="eastAsia" w:ascii="仿宋" w:hAnsi="仿宋" w:eastAsia="仿宋"/>
          <w:sz w:val="32"/>
          <w:szCs w:val="32"/>
        </w:rPr>
        <w:t>非首次报名人员的照片信息如果需要变更或网报系统中未能显示本人照片，应当将本人签名的报名信息表、身份证件原件及复印件，</w:t>
      </w:r>
      <w:r>
        <w:rPr>
          <w:rFonts w:hint="eastAsia" w:ascii="仿宋" w:hAnsi="仿宋" w:eastAsia="仿宋"/>
          <w:sz w:val="32"/>
          <w:szCs w:val="32"/>
          <w:shd w:val="clear" w:color="auto" w:fill="FFFFFF"/>
        </w:rPr>
        <w:t>提交到海南省注册会计师协会办理信息</w:t>
      </w:r>
      <w:r>
        <w:rPr>
          <w:rFonts w:ascii="仿宋" w:hAnsi="仿宋" w:eastAsia="仿宋"/>
          <w:sz w:val="32"/>
          <w:szCs w:val="32"/>
          <w:shd w:val="clear" w:color="auto" w:fill="FFFFFF"/>
        </w:rPr>
        <w:t>变更和资格审核</w:t>
      </w:r>
      <w:r>
        <w:rPr>
          <w:rFonts w:hint="eastAsia" w:ascii="仿宋" w:hAnsi="仿宋" w:eastAsia="仿宋"/>
          <w:sz w:val="32"/>
          <w:szCs w:val="32"/>
          <w:shd w:val="clear" w:color="auto" w:fill="FFFFFF"/>
        </w:rPr>
        <w:t>。</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（三）交费</w:t>
      </w:r>
    </w:p>
    <w:p>
      <w:pPr>
        <w:pStyle w:val="2"/>
        <w:shd w:val="clear" w:color="auto" w:fill="FFFFFF"/>
        <w:spacing w:beforeAutospacing="0" w:afterAutospacing="0" w:line="360" w:lineRule="auto"/>
        <w:ind w:firstLine="800" w:firstLineChars="250"/>
        <w:rPr>
          <w:rFonts w:ascii="仿宋" w:hAnsi="仿宋" w:eastAsia="仿宋"/>
          <w:color w:val="000000"/>
          <w:sz w:val="32"/>
          <w:szCs w:val="32"/>
        </w:rPr>
      </w:pPr>
      <w:r>
        <w:rPr>
          <w:rFonts w:hint="eastAsia" w:ascii="仿宋" w:hAnsi="仿宋" w:eastAsia="仿宋"/>
          <w:color w:val="000000"/>
          <w:sz w:val="32"/>
          <w:szCs w:val="32"/>
        </w:rPr>
        <w:t xml:space="preserve">1. </w:t>
      </w:r>
      <w:r>
        <w:rPr>
          <w:rFonts w:hint="eastAsia" w:ascii="仿宋" w:hAnsi="仿宋" w:eastAsia="仿宋"/>
          <w:color w:val="000000"/>
          <w:sz w:val="32"/>
          <w:szCs w:val="32"/>
          <w:lang w:eastAsia="zh-CN"/>
        </w:rPr>
        <w:t>报名人员应于北京时间</w:t>
      </w:r>
      <w:r>
        <w:rPr>
          <w:rFonts w:hint="eastAsia" w:ascii="仿宋" w:hAnsi="仿宋" w:eastAsia="仿宋"/>
          <w:color w:val="000000"/>
          <w:sz w:val="32"/>
          <w:szCs w:val="32"/>
          <w:lang w:val="en-US" w:eastAsia="zh-CN"/>
        </w:rPr>
        <w:t>2022年6月15日-30日（每天8:00-20:00期间）完成交费（ 详 情 请 登 录 中 注 协 网 报 系 统https://cpaexam.cicpa.org.cn 中地方公告查询）。交费期间，为方便考生根据个人备考情况审慎交费，允许考生在考区不变的前提下，对所报科目进行调整。报名人员完成交费后，报考科目、考区及其他相关报名信息不得更改，且报名费不予退还。报名费以转账方式</w:t>
      </w:r>
      <w:r>
        <w:rPr>
          <w:rFonts w:hint="eastAsia" w:ascii="仿宋" w:hAnsi="仿宋" w:eastAsia="仿宋"/>
          <w:color w:val="000000"/>
          <w:sz w:val="32"/>
          <w:szCs w:val="32"/>
          <w:lang w:eastAsia="zh-CN"/>
        </w:rPr>
        <w:t>支付。</w:t>
      </w:r>
      <w:r>
        <w:rPr>
          <w:rFonts w:hint="eastAsia" w:ascii="仿宋" w:hAnsi="仿宋" w:eastAsia="仿宋"/>
          <w:color w:val="000000"/>
          <w:sz w:val="32"/>
          <w:szCs w:val="32"/>
        </w:rPr>
        <w:t>请根据</w:t>
      </w:r>
      <w:r>
        <w:rPr>
          <w:rFonts w:ascii="仿宋" w:hAnsi="仿宋" w:eastAsia="仿宋"/>
          <w:color w:val="000000"/>
          <w:sz w:val="32"/>
          <w:szCs w:val="32"/>
        </w:rPr>
        <w:t>以下账户信息</w:t>
      </w:r>
      <w:r>
        <w:rPr>
          <w:rFonts w:hint="eastAsia" w:ascii="仿宋" w:hAnsi="仿宋" w:eastAsia="仿宋"/>
          <w:color w:val="000000"/>
          <w:sz w:val="32"/>
          <w:szCs w:val="32"/>
        </w:rPr>
        <w:t>自行</w:t>
      </w:r>
      <w:r>
        <w:rPr>
          <w:rFonts w:ascii="仿宋" w:hAnsi="仿宋" w:eastAsia="仿宋"/>
          <w:color w:val="000000"/>
          <w:sz w:val="32"/>
          <w:szCs w:val="32"/>
        </w:rPr>
        <w:t>完成</w:t>
      </w:r>
      <w:r>
        <w:rPr>
          <w:rFonts w:hint="eastAsia" w:ascii="仿宋" w:hAnsi="仿宋" w:eastAsia="仿宋"/>
          <w:color w:val="000000"/>
          <w:sz w:val="32"/>
          <w:szCs w:val="32"/>
        </w:rPr>
        <w:t>转账</w:t>
      </w:r>
      <w:r>
        <w:rPr>
          <w:rFonts w:ascii="仿宋" w:hAnsi="仿宋" w:eastAsia="仿宋"/>
          <w:color w:val="000000"/>
          <w:sz w:val="32"/>
          <w:szCs w:val="32"/>
        </w:rPr>
        <w:t>付费手续</w:t>
      </w:r>
      <w:r>
        <w:rPr>
          <w:rFonts w:hint="eastAsia" w:ascii="仿宋" w:hAnsi="仿宋" w:eastAsia="仿宋"/>
          <w:color w:val="000000"/>
          <w:sz w:val="32"/>
          <w:szCs w:val="32"/>
        </w:rPr>
        <w:t>。</w:t>
      </w:r>
    </w:p>
    <w:p>
      <w:pPr>
        <w:pStyle w:val="2"/>
        <w:shd w:val="clear" w:color="auto" w:fill="FFFFFF"/>
        <w:spacing w:beforeAutospacing="0" w:afterAutospacing="0" w:line="360" w:lineRule="auto"/>
        <w:ind w:firstLine="800" w:firstLineChars="250"/>
        <w:rPr>
          <w:rFonts w:ascii="仿宋" w:hAnsi="仿宋" w:eastAsia="仿宋"/>
          <w:color w:val="000000"/>
          <w:sz w:val="32"/>
          <w:szCs w:val="32"/>
        </w:rPr>
      </w:pPr>
      <w:r>
        <w:rPr>
          <w:rFonts w:hint="eastAsia" w:ascii="仿宋" w:hAnsi="仿宋" w:eastAsia="仿宋"/>
          <w:color w:val="000000"/>
          <w:sz w:val="32"/>
          <w:szCs w:val="32"/>
        </w:rPr>
        <w:t>户名：海南省注册会计师协会</w:t>
      </w:r>
    </w:p>
    <w:p>
      <w:pPr>
        <w:pStyle w:val="2"/>
        <w:shd w:val="clear" w:color="auto" w:fill="FFFFFF"/>
        <w:spacing w:beforeAutospacing="0" w:afterAutospacing="0" w:line="360" w:lineRule="auto"/>
        <w:ind w:firstLine="800" w:firstLineChars="250"/>
        <w:rPr>
          <w:rFonts w:ascii="仿宋" w:hAnsi="仿宋" w:eastAsia="仿宋"/>
          <w:color w:val="000000"/>
          <w:sz w:val="32"/>
          <w:szCs w:val="32"/>
        </w:rPr>
      </w:pPr>
      <w:r>
        <w:rPr>
          <w:rFonts w:hint="eastAsia" w:ascii="仿宋" w:hAnsi="仿宋" w:eastAsia="仿宋"/>
          <w:color w:val="000000"/>
          <w:sz w:val="32"/>
          <w:szCs w:val="32"/>
        </w:rPr>
        <w:t>账号：22010 275 090 263 020 47</w:t>
      </w:r>
    </w:p>
    <w:p>
      <w:pPr>
        <w:pStyle w:val="2"/>
        <w:shd w:val="clear" w:color="auto" w:fill="FFFFFF"/>
        <w:spacing w:beforeAutospacing="0" w:afterAutospacing="0" w:line="360" w:lineRule="auto"/>
        <w:ind w:firstLine="800" w:firstLineChars="250"/>
        <w:rPr>
          <w:rFonts w:ascii="仿宋" w:hAnsi="仿宋" w:eastAsia="仿宋"/>
          <w:color w:val="000000"/>
          <w:sz w:val="32"/>
          <w:szCs w:val="32"/>
        </w:rPr>
      </w:pPr>
      <w:r>
        <w:rPr>
          <w:rFonts w:hint="eastAsia" w:ascii="仿宋" w:hAnsi="仿宋" w:eastAsia="仿宋"/>
          <w:color w:val="000000"/>
          <w:sz w:val="32"/>
          <w:szCs w:val="32"/>
        </w:rPr>
        <w:t>开户行：中国工商银行海口世贸支行</w:t>
      </w:r>
    </w:p>
    <w:p>
      <w:pPr>
        <w:pStyle w:val="2"/>
        <w:shd w:val="clear" w:color="auto" w:fill="FFFFFF"/>
        <w:spacing w:beforeAutospacing="0" w:afterAutospacing="0" w:line="360" w:lineRule="auto"/>
        <w:ind w:firstLine="800" w:firstLineChars="250"/>
        <w:rPr>
          <w:rFonts w:ascii="仿宋" w:hAnsi="仿宋" w:eastAsia="仿宋"/>
          <w:color w:val="000000"/>
          <w:sz w:val="32"/>
          <w:szCs w:val="32"/>
        </w:rPr>
      </w:pPr>
      <w:r>
        <w:rPr>
          <w:rFonts w:hint="eastAsia" w:ascii="仿宋" w:hAnsi="仿宋" w:eastAsia="仿宋"/>
          <w:color w:val="000000"/>
          <w:sz w:val="32"/>
          <w:szCs w:val="32"/>
          <w:shd w:val="clear" w:color="auto" w:fill="FFFFFF"/>
        </w:rPr>
        <w:t>请考生在转账时，在支付信息中注明“202</w:t>
      </w:r>
      <w:r>
        <w:rPr>
          <w:rFonts w:hint="eastAsia" w:ascii="仿宋" w:hAnsi="仿宋" w:eastAsia="仿宋"/>
          <w:color w:val="000000"/>
          <w:sz w:val="32"/>
          <w:szCs w:val="32"/>
          <w:shd w:val="clear" w:color="auto" w:fill="FFFFFF"/>
          <w:lang w:val="en-US" w:eastAsia="zh-CN"/>
        </w:rPr>
        <w:t>2</w:t>
      </w:r>
      <w:r>
        <w:rPr>
          <w:rFonts w:hint="eastAsia" w:ascii="仿宋" w:hAnsi="仿宋" w:eastAsia="仿宋"/>
          <w:color w:val="000000"/>
          <w:sz w:val="32"/>
          <w:szCs w:val="32"/>
          <w:shd w:val="clear" w:color="auto" w:fill="FFFFFF"/>
        </w:rPr>
        <w:t>年港澳台外国人考试报名费+本人</w:t>
      </w:r>
      <w:r>
        <w:rPr>
          <w:rFonts w:ascii="仿宋" w:hAnsi="仿宋" w:eastAsia="仿宋"/>
          <w:color w:val="000000"/>
          <w:sz w:val="32"/>
          <w:szCs w:val="32"/>
          <w:shd w:val="clear" w:color="auto" w:fill="FFFFFF"/>
        </w:rPr>
        <w:t>姓名＋</w:t>
      </w:r>
      <w:r>
        <w:rPr>
          <w:rFonts w:hint="eastAsia" w:ascii="仿宋" w:hAnsi="仿宋" w:eastAsia="仿宋"/>
          <w:color w:val="000000"/>
          <w:sz w:val="32"/>
          <w:szCs w:val="32"/>
          <w:shd w:val="clear" w:color="auto" w:fill="FFFFFF"/>
        </w:rPr>
        <w:t>网报序号”。</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 报名人员（不含应届毕业生）完成交费手续后，可在网报系统查询个人报名状态；应届毕业生报名人员</w:t>
      </w:r>
      <w:r>
        <w:rPr>
          <w:rFonts w:hint="eastAsia" w:ascii="仿宋" w:hAnsi="仿宋" w:eastAsia="仿宋"/>
          <w:color w:val="000000"/>
          <w:sz w:val="32"/>
          <w:szCs w:val="32"/>
          <w:lang w:eastAsia="zh-CN"/>
        </w:rPr>
        <w:t>可</w:t>
      </w:r>
      <w:r>
        <w:rPr>
          <w:rFonts w:hint="eastAsia" w:ascii="仿宋" w:hAnsi="仿宋" w:eastAsia="仿宋"/>
          <w:color w:val="000000"/>
          <w:sz w:val="32"/>
          <w:szCs w:val="32"/>
        </w:rPr>
        <w:t>于</w:t>
      </w:r>
      <w:r>
        <w:rPr>
          <w:rFonts w:hint="eastAsia" w:ascii="仿宋" w:hAnsi="仿宋" w:eastAsia="仿宋"/>
          <w:color w:val="000000"/>
          <w:sz w:val="32"/>
          <w:szCs w:val="32"/>
          <w:lang w:val="en-US" w:eastAsia="zh-CN"/>
        </w:rPr>
        <w:t>2022年</w:t>
      </w:r>
      <w:r>
        <w:rPr>
          <w:rFonts w:hint="eastAsia" w:ascii="仿宋" w:hAnsi="仿宋" w:eastAsia="仿宋"/>
          <w:color w:val="000000"/>
          <w:sz w:val="32"/>
          <w:szCs w:val="32"/>
        </w:rPr>
        <w:t>8月</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日后登录网报系统查询审核状态。</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Calibri" w:hAnsi="Calibri" w:eastAsia="黑体" w:cs="Calibri"/>
          <w:color w:val="000000"/>
          <w:sz w:val="32"/>
          <w:szCs w:val="32"/>
        </w:rPr>
        <w:t>三、考试科目和考试范围</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专业阶段考试科目：会计、审计、财务成本管理、公司战略与风险管理、经济法、税法。</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专业阶段考试报名人员可以同时报考6个科目，也可以选择报考部分科目。</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综合阶段考试科目：职业能力综合测试（试卷一、试卷二）。</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考试范围：《注册会计师全国统一考试大纲——专业阶段考试（202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年）》和《注册会计师全国统一考试大纲——综合阶段考试（202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年）》确定的考试范围。</w:t>
      </w:r>
    </w:p>
    <w:p>
      <w:pPr>
        <w:pStyle w:val="2"/>
        <w:shd w:val="clear" w:color="auto" w:fill="FFFFFF"/>
        <w:spacing w:beforeAutospacing="0" w:afterAutospacing="0" w:line="360" w:lineRule="auto"/>
        <w:ind w:firstLine="640" w:firstLineChars="200"/>
        <w:rPr>
          <w:rFonts w:ascii="Calibri" w:hAnsi="Calibri" w:eastAsia="黑体" w:cs="Calibri"/>
          <w:color w:val="000000"/>
          <w:sz w:val="32"/>
          <w:szCs w:val="32"/>
        </w:rPr>
      </w:pPr>
      <w:r>
        <w:rPr>
          <w:rFonts w:hint="eastAsia" w:ascii="Calibri" w:hAnsi="Calibri" w:eastAsia="黑体" w:cs="Calibri"/>
          <w:color w:val="000000"/>
          <w:sz w:val="32"/>
          <w:szCs w:val="32"/>
        </w:rPr>
        <w:t>四、考试方式</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考试采用闭卷、计算机化考试方式。即，在计算机终端获取试题、作答并提交答题结果。</w:t>
      </w:r>
    </w:p>
    <w:p>
      <w:pPr>
        <w:pStyle w:val="2"/>
        <w:shd w:val="clear" w:color="auto" w:fill="FFFFFF"/>
        <w:spacing w:beforeAutospacing="0" w:afterAutospacing="0" w:line="360" w:lineRule="auto"/>
        <w:ind w:firstLine="800" w:firstLineChars="250"/>
        <w:rPr>
          <w:rFonts w:ascii="仿宋" w:hAnsi="仿宋" w:eastAsia="仿宋"/>
          <w:color w:val="000000"/>
          <w:sz w:val="32"/>
          <w:szCs w:val="32"/>
        </w:rPr>
      </w:pPr>
      <w:r>
        <w:rPr>
          <w:rFonts w:hint="eastAsia" w:ascii="仿宋" w:hAnsi="仿宋" w:eastAsia="仿宋"/>
          <w:color w:val="000000"/>
          <w:sz w:val="32"/>
          <w:szCs w:val="32"/>
        </w:rPr>
        <w:t>考试系统支持8种输入法：微软新仓颉输入法、速成输入法、新注音输入法、微软拼音输入法、谷歌拼音输入法、搜狗拼音输入法、极品五笔输入法和</w:t>
      </w:r>
      <w:r>
        <w:rPr>
          <w:rFonts w:hint="eastAsia" w:ascii="仿宋" w:hAnsi="仿宋" w:eastAsia="仿宋"/>
          <w:color w:val="000000"/>
          <w:sz w:val="32"/>
          <w:szCs w:val="32"/>
          <w:lang w:eastAsia="zh-CN"/>
        </w:rPr>
        <w:t>搜狗</w:t>
      </w:r>
      <w:r>
        <w:rPr>
          <w:rFonts w:hint="eastAsia" w:ascii="仿宋" w:hAnsi="仿宋" w:eastAsia="仿宋"/>
          <w:color w:val="000000"/>
          <w:sz w:val="32"/>
          <w:szCs w:val="32"/>
        </w:rPr>
        <w:t>五笔输入法。</w:t>
      </w:r>
    </w:p>
    <w:p>
      <w:pPr>
        <w:pStyle w:val="2"/>
        <w:shd w:val="clear" w:color="auto" w:fill="FFFFFF"/>
        <w:spacing w:beforeAutospacing="0" w:afterAutospacing="0" w:line="360" w:lineRule="auto"/>
        <w:ind w:firstLine="640" w:firstLineChars="200"/>
        <w:rPr>
          <w:rFonts w:ascii="Calibri" w:hAnsi="Calibri" w:eastAsia="黑体" w:cs="Calibri"/>
          <w:color w:val="000000"/>
          <w:sz w:val="32"/>
          <w:szCs w:val="32"/>
        </w:rPr>
      </w:pPr>
      <w:r>
        <w:rPr>
          <w:rFonts w:hint="eastAsia" w:ascii="Calibri" w:hAnsi="Calibri" w:eastAsia="黑体" w:cs="Calibri"/>
          <w:color w:val="000000"/>
          <w:sz w:val="32"/>
          <w:szCs w:val="32"/>
        </w:rPr>
        <w:t>五、考试时间和地点</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（一）考试时间（北京时间）</w:t>
      </w:r>
    </w:p>
    <w:p>
      <w:pPr>
        <w:pStyle w:val="2"/>
        <w:shd w:val="clear" w:color="auto" w:fill="FFFFFF"/>
        <w:spacing w:beforeAutospacing="0" w:afterAutospacing="0" w:line="360" w:lineRule="auto"/>
        <w:ind w:firstLine="643" w:firstLineChars="200"/>
        <w:rPr>
          <w:rFonts w:hint="eastAsia" w:ascii="楷体" w:hAnsi="楷体" w:eastAsia="楷体"/>
          <w:b/>
          <w:color w:val="000000"/>
          <w:sz w:val="32"/>
          <w:szCs w:val="32"/>
        </w:rPr>
      </w:pPr>
      <w:r>
        <w:rPr>
          <w:rFonts w:hint="eastAsia" w:ascii="楷体" w:hAnsi="楷体" w:eastAsia="楷体"/>
          <w:b/>
          <w:color w:val="000000"/>
          <w:sz w:val="32"/>
          <w:szCs w:val="32"/>
        </w:rPr>
        <w:t>专业阶段考试：</w:t>
      </w:r>
    </w:p>
    <w:p>
      <w:pPr>
        <w:pStyle w:val="2"/>
        <w:shd w:val="clear" w:color="auto" w:fill="FFFFFF"/>
        <w:spacing w:beforeAutospacing="0" w:afterAutospacing="0" w:line="360" w:lineRule="auto"/>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202</w:t>
      </w:r>
      <w:r>
        <w:rPr>
          <w:rFonts w:hint="eastAsia" w:ascii="楷体" w:hAnsi="楷体" w:eastAsia="楷体" w:cs="楷体"/>
          <w:b/>
          <w:color w:val="000000"/>
          <w:sz w:val="32"/>
          <w:szCs w:val="32"/>
          <w:lang w:val="en-US" w:eastAsia="zh-CN"/>
        </w:rPr>
        <w:t>2</w:t>
      </w:r>
      <w:r>
        <w:rPr>
          <w:rFonts w:hint="eastAsia" w:ascii="楷体" w:hAnsi="楷体" w:eastAsia="楷体" w:cs="楷体"/>
          <w:b/>
          <w:color w:val="000000"/>
          <w:sz w:val="32"/>
          <w:szCs w:val="32"/>
        </w:rPr>
        <w:t>年 8月2</w:t>
      </w:r>
      <w:r>
        <w:rPr>
          <w:rFonts w:hint="eastAsia" w:ascii="楷体" w:hAnsi="楷体" w:eastAsia="楷体" w:cs="楷体"/>
          <w:b/>
          <w:color w:val="000000"/>
          <w:sz w:val="32"/>
          <w:szCs w:val="32"/>
          <w:lang w:val="en-US" w:eastAsia="zh-CN"/>
        </w:rPr>
        <w:t>6</w:t>
      </w:r>
      <w:r>
        <w:rPr>
          <w:rFonts w:hint="eastAsia" w:ascii="楷体" w:hAnsi="楷体" w:eastAsia="楷体" w:cs="楷体"/>
          <w:b/>
          <w:color w:val="000000"/>
          <w:sz w:val="32"/>
          <w:szCs w:val="32"/>
        </w:rPr>
        <w:t>日（星期</w:t>
      </w:r>
      <w:r>
        <w:rPr>
          <w:rFonts w:hint="eastAsia" w:ascii="楷体" w:hAnsi="楷体" w:eastAsia="楷体" w:cs="楷体"/>
          <w:b/>
          <w:color w:val="000000"/>
          <w:sz w:val="32"/>
          <w:szCs w:val="32"/>
          <w:lang w:eastAsia="zh-CN"/>
        </w:rPr>
        <w:t>五</w:t>
      </w:r>
      <w:r>
        <w:rPr>
          <w:rFonts w:hint="eastAsia" w:ascii="楷体" w:hAnsi="楷体" w:eastAsia="楷体" w:cs="楷体"/>
          <w:b/>
          <w:color w:val="000000"/>
          <w:sz w:val="32"/>
          <w:szCs w:val="32"/>
        </w:rPr>
        <w:t>）</w:t>
      </w:r>
    </w:p>
    <w:p>
      <w:pPr>
        <w:pStyle w:val="2"/>
        <w:shd w:val="clear" w:color="auto" w:fill="FFFFFF"/>
        <w:spacing w:beforeAutospacing="0" w:afterAutospacing="0" w:line="36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08:30-11:</w:t>
      </w:r>
      <w:r>
        <w:rPr>
          <w:rFonts w:ascii="仿宋" w:hAnsi="仿宋" w:eastAsia="仿宋"/>
          <w:color w:val="000000"/>
          <w:sz w:val="32"/>
          <w:szCs w:val="32"/>
        </w:rPr>
        <w:t>3</w:t>
      </w:r>
      <w:r>
        <w:rPr>
          <w:rFonts w:hint="eastAsia" w:ascii="仿宋" w:hAnsi="仿宋" w:eastAsia="仿宋"/>
          <w:color w:val="000000"/>
          <w:sz w:val="32"/>
          <w:szCs w:val="32"/>
        </w:rPr>
        <w:t>0  会计</w:t>
      </w:r>
      <w:r>
        <w:rPr>
          <w:rFonts w:hint="eastAsia" w:ascii="仿宋" w:hAnsi="仿宋" w:eastAsia="仿宋"/>
          <w:color w:val="000000"/>
          <w:sz w:val="32"/>
          <w:szCs w:val="32"/>
          <w:lang w:eastAsia="zh-CN"/>
        </w:rPr>
        <w:t>（第一场）</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13:00-15:</w:t>
      </w:r>
      <w:r>
        <w:rPr>
          <w:rFonts w:ascii="仿宋" w:hAnsi="仿宋" w:eastAsia="仿宋"/>
          <w:color w:val="000000"/>
          <w:sz w:val="32"/>
          <w:szCs w:val="32"/>
        </w:rPr>
        <w:t>0</w:t>
      </w:r>
      <w:r>
        <w:rPr>
          <w:rFonts w:hint="eastAsia" w:ascii="仿宋" w:hAnsi="仿宋" w:eastAsia="仿宋"/>
          <w:color w:val="000000"/>
          <w:sz w:val="32"/>
          <w:szCs w:val="32"/>
        </w:rPr>
        <w:t>0  税法</w:t>
      </w:r>
      <w:r>
        <w:rPr>
          <w:rFonts w:hint="eastAsia" w:ascii="仿宋" w:hAnsi="仿宋" w:eastAsia="仿宋"/>
          <w:color w:val="000000"/>
          <w:sz w:val="32"/>
          <w:szCs w:val="32"/>
          <w:lang w:eastAsia="zh-CN"/>
        </w:rPr>
        <w:t>（第一场）</w:t>
      </w:r>
    </w:p>
    <w:p>
      <w:pPr>
        <w:pStyle w:val="2"/>
        <w:shd w:val="clear" w:color="auto" w:fill="FFFFFF"/>
        <w:spacing w:beforeAutospacing="0" w:afterAutospacing="0" w:line="360" w:lineRule="auto"/>
        <w:ind w:firstLine="640" w:firstLineChars="200"/>
        <w:rPr>
          <w:rFonts w:hint="eastAsia" w:ascii="楷体" w:hAnsi="楷体" w:eastAsia="楷体"/>
          <w:b/>
          <w:color w:val="000000"/>
          <w:sz w:val="32"/>
          <w:szCs w:val="32"/>
        </w:rPr>
      </w:pPr>
      <w:r>
        <w:rPr>
          <w:rFonts w:hint="eastAsia" w:ascii="仿宋" w:hAnsi="仿宋" w:eastAsia="仿宋"/>
          <w:color w:val="000000"/>
          <w:sz w:val="32"/>
          <w:szCs w:val="32"/>
        </w:rPr>
        <w:t>17:00-19:00  经济法</w:t>
      </w:r>
      <w:r>
        <w:rPr>
          <w:rFonts w:hint="eastAsia" w:ascii="仿宋" w:hAnsi="仿宋" w:eastAsia="仿宋"/>
          <w:color w:val="000000"/>
          <w:sz w:val="32"/>
          <w:szCs w:val="32"/>
          <w:lang w:eastAsia="zh-CN"/>
        </w:rPr>
        <w:t>（第一场）</w:t>
      </w:r>
    </w:p>
    <w:p>
      <w:pPr>
        <w:pStyle w:val="2"/>
        <w:shd w:val="clear" w:color="auto" w:fill="FFFFFF"/>
        <w:spacing w:beforeAutospacing="0" w:afterAutospacing="0" w:line="360" w:lineRule="auto"/>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202</w:t>
      </w:r>
      <w:r>
        <w:rPr>
          <w:rFonts w:hint="eastAsia" w:ascii="楷体" w:hAnsi="楷体" w:eastAsia="楷体" w:cs="楷体"/>
          <w:b/>
          <w:color w:val="000000"/>
          <w:sz w:val="32"/>
          <w:szCs w:val="32"/>
          <w:lang w:val="en-US" w:eastAsia="zh-CN"/>
        </w:rPr>
        <w:t>2</w:t>
      </w:r>
      <w:r>
        <w:rPr>
          <w:rFonts w:hint="eastAsia" w:ascii="楷体" w:hAnsi="楷体" w:eastAsia="楷体" w:cs="楷体"/>
          <w:b/>
          <w:color w:val="000000"/>
          <w:sz w:val="32"/>
          <w:szCs w:val="32"/>
        </w:rPr>
        <w:t>年 8月2</w:t>
      </w:r>
      <w:r>
        <w:rPr>
          <w:rFonts w:hint="eastAsia" w:ascii="楷体" w:hAnsi="楷体" w:eastAsia="楷体" w:cs="楷体"/>
          <w:b/>
          <w:color w:val="000000"/>
          <w:sz w:val="32"/>
          <w:szCs w:val="32"/>
          <w:lang w:val="en-US" w:eastAsia="zh-CN"/>
        </w:rPr>
        <w:t>7</w:t>
      </w:r>
      <w:r>
        <w:rPr>
          <w:rFonts w:hint="eastAsia" w:ascii="楷体" w:hAnsi="楷体" w:eastAsia="楷体" w:cs="楷体"/>
          <w:b/>
          <w:color w:val="000000"/>
          <w:sz w:val="32"/>
          <w:szCs w:val="32"/>
        </w:rPr>
        <w:t>日（星期六）</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08:30-11:</w:t>
      </w:r>
      <w:r>
        <w:rPr>
          <w:rFonts w:ascii="仿宋" w:hAnsi="仿宋" w:eastAsia="仿宋"/>
          <w:color w:val="000000"/>
          <w:sz w:val="32"/>
          <w:szCs w:val="32"/>
        </w:rPr>
        <w:t>00</w:t>
      </w:r>
      <w:r>
        <w:rPr>
          <w:rFonts w:hint="eastAsia" w:ascii="仿宋" w:hAnsi="仿宋" w:eastAsia="仿宋"/>
          <w:color w:val="000000"/>
          <w:sz w:val="32"/>
          <w:szCs w:val="32"/>
        </w:rPr>
        <w:t xml:space="preserve">  审计</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13:00-15:</w:t>
      </w:r>
      <w:r>
        <w:rPr>
          <w:rFonts w:ascii="仿宋" w:hAnsi="仿宋" w:eastAsia="仿宋"/>
          <w:color w:val="000000"/>
          <w:sz w:val="32"/>
          <w:szCs w:val="32"/>
        </w:rPr>
        <w:t>3</w:t>
      </w:r>
      <w:r>
        <w:rPr>
          <w:rFonts w:hint="eastAsia" w:ascii="仿宋" w:hAnsi="仿宋" w:eastAsia="仿宋"/>
          <w:color w:val="000000"/>
          <w:sz w:val="32"/>
          <w:szCs w:val="32"/>
        </w:rPr>
        <w:t>0  财务成本</w:t>
      </w:r>
      <w:r>
        <w:rPr>
          <w:rFonts w:ascii="仿宋" w:hAnsi="仿宋" w:eastAsia="仿宋"/>
          <w:color w:val="000000"/>
          <w:sz w:val="32"/>
          <w:szCs w:val="32"/>
        </w:rPr>
        <w:t>管理</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17:00-19:00  公司战略与风险管理</w:t>
      </w:r>
    </w:p>
    <w:p>
      <w:pPr>
        <w:pStyle w:val="2"/>
        <w:shd w:val="clear" w:color="auto" w:fill="FFFFFF"/>
        <w:spacing w:beforeAutospacing="0" w:afterAutospacing="0" w:line="360" w:lineRule="auto"/>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202</w:t>
      </w:r>
      <w:r>
        <w:rPr>
          <w:rFonts w:hint="eastAsia" w:ascii="楷体" w:hAnsi="楷体" w:eastAsia="楷体" w:cs="楷体"/>
          <w:b/>
          <w:color w:val="000000"/>
          <w:sz w:val="32"/>
          <w:szCs w:val="32"/>
          <w:lang w:val="en-US" w:eastAsia="zh-CN"/>
        </w:rPr>
        <w:t>2</w:t>
      </w:r>
      <w:r>
        <w:rPr>
          <w:rFonts w:hint="eastAsia" w:ascii="楷体" w:hAnsi="楷体" w:eastAsia="楷体" w:cs="楷体"/>
          <w:b/>
          <w:color w:val="000000"/>
          <w:sz w:val="32"/>
          <w:szCs w:val="32"/>
        </w:rPr>
        <w:t>年 8月2</w:t>
      </w:r>
      <w:r>
        <w:rPr>
          <w:rFonts w:hint="eastAsia" w:ascii="楷体" w:hAnsi="楷体" w:eastAsia="楷体" w:cs="楷体"/>
          <w:b/>
          <w:color w:val="000000"/>
          <w:sz w:val="32"/>
          <w:szCs w:val="32"/>
          <w:lang w:val="en-US" w:eastAsia="zh-CN"/>
        </w:rPr>
        <w:t>8</w:t>
      </w:r>
      <w:r>
        <w:rPr>
          <w:rFonts w:hint="eastAsia" w:ascii="楷体" w:hAnsi="楷体" w:eastAsia="楷体" w:cs="楷体"/>
          <w:b/>
          <w:color w:val="000000"/>
          <w:sz w:val="32"/>
          <w:szCs w:val="32"/>
        </w:rPr>
        <w:t>日（星期日）</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08:30-11:</w:t>
      </w:r>
      <w:r>
        <w:rPr>
          <w:rFonts w:ascii="仿宋" w:hAnsi="仿宋" w:eastAsia="仿宋"/>
          <w:color w:val="000000"/>
          <w:sz w:val="32"/>
          <w:szCs w:val="32"/>
        </w:rPr>
        <w:t>3</w:t>
      </w:r>
      <w:r>
        <w:rPr>
          <w:rFonts w:hint="eastAsia" w:ascii="仿宋" w:hAnsi="仿宋" w:eastAsia="仿宋"/>
          <w:color w:val="000000"/>
          <w:sz w:val="32"/>
          <w:szCs w:val="32"/>
        </w:rPr>
        <w:t>0  会计</w:t>
      </w:r>
      <w:r>
        <w:rPr>
          <w:rFonts w:hint="eastAsia" w:ascii="仿宋" w:hAnsi="仿宋" w:eastAsia="仿宋"/>
          <w:color w:val="000000"/>
          <w:sz w:val="32"/>
          <w:szCs w:val="32"/>
          <w:lang w:eastAsia="zh-CN"/>
        </w:rPr>
        <w:t>（第二场）</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13:00-15:</w:t>
      </w:r>
      <w:r>
        <w:rPr>
          <w:rFonts w:ascii="仿宋" w:hAnsi="仿宋" w:eastAsia="仿宋"/>
          <w:color w:val="000000"/>
          <w:sz w:val="32"/>
          <w:szCs w:val="32"/>
        </w:rPr>
        <w:t>0</w:t>
      </w:r>
      <w:r>
        <w:rPr>
          <w:rFonts w:hint="eastAsia" w:ascii="仿宋" w:hAnsi="仿宋" w:eastAsia="仿宋"/>
          <w:color w:val="000000"/>
          <w:sz w:val="32"/>
          <w:szCs w:val="32"/>
        </w:rPr>
        <w:t>0  税法</w:t>
      </w:r>
      <w:r>
        <w:rPr>
          <w:rFonts w:hint="eastAsia" w:ascii="仿宋" w:hAnsi="仿宋" w:eastAsia="仿宋"/>
          <w:color w:val="000000"/>
          <w:sz w:val="32"/>
          <w:szCs w:val="32"/>
          <w:lang w:eastAsia="zh-CN"/>
        </w:rPr>
        <w:t>（第二场）</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17:00-19:00  经济法</w:t>
      </w:r>
      <w:r>
        <w:rPr>
          <w:rFonts w:hint="eastAsia" w:ascii="仿宋" w:hAnsi="仿宋" w:eastAsia="仿宋"/>
          <w:color w:val="000000"/>
          <w:sz w:val="32"/>
          <w:szCs w:val="32"/>
          <w:lang w:eastAsia="zh-CN"/>
        </w:rPr>
        <w:t>（第二场）</w:t>
      </w:r>
    </w:p>
    <w:p>
      <w:pPr>
        <w:pStyle w:val="2"/>
        <w:shd w:val="clear" w:color="auto" w:fill="FFFFFF"/>
        <w:spacing w:beforeAutospacing="0" w:afterAutospacing="0" w:line="360" w:lineRule="auto"/>
        <w:ind w:firstLine="643" w:firstLineChars="200"/>
        <w:rPr>
          <w:rFonts w:hint="eastAsia" w:ascii="黑体" w:hAnsi="黑体" w:eastAsia="黑体" w:cs="黑体"/>
          <w:b w:val="0"/>
          <w:bCs/>
          <w:color w:val="000000"/>
          <w:sz w:val="32"/>
          <w:szCs w:val="32"/>
        </w:rPr>
      </w:pPr>
      <w:r>
        <w:rPr>
          <w:rFonts w:hint="eastAsia" w:ascii="楷体" w:hAnsi="楷体" w:eastAsia="楷体" w:cs="楷体"/>
          <w:b/>
          <w:bCs w:val="0"/>
          <w:color w:val="000000"/>
          <w:sz w:val="32"/>
          <w:szCs w:val="32"/>
        </w:rPr>
        <w:t>综合阶段考试</w:t>
      </w:r>
      <w:r>
        <w:rPr>
          <w:rFonts w:hint="eastAsia" w:ascii="黑体" w:hAnsi="黑体" w:eastAsia="黑体" w:cs="黑体"/>
          <w:b w:val="0"/>
          <w:bCs/>
          <w:color w:val="000000"/>
          <w:sz w:val="32"/>
          <w:szCs w:val="32"/>
        </w:rPr>
        <w:t>：</w:t>
      </w:r>
    </w:p>
    <w:p>
      <w:pPr>
        <w:pStyle w:val="2"/>
        <w:shd w:val="clear" w:color="auto" w:fill="FFFFFF"/>
        <w:spacing w:beforeAutospacing="0" w:afterAutospacing="0" w:line="360" w:lineRule="auto"/>
        <w:ind w:firstLine="643" w:firstLineChars="200"/>
        <w:rPr>
          <w:rFonts w:hint="eastAsia" w:ascii="黑体" w:hAnsi="黑体" w:eastAsia="黑体" w:cs="黑体"/>
          <w:color w:val="000000"/>
          <w:sz w:val="32"/>
          <w:szCs w:val="32"/>
        </w:rPr>
      </w:pPr>
      <w:r>
        <w:rPr>
          <w:rFonts w:hint="eastAsia" w:ascii="楷体" w:hAnsi="楷体" w:eastAsia="楷体" w:cs="楷体"/>
          <w:b/>
          <w:bCs/>
          <w:color w:val="000000"/>
          <w:sz w:val="32"/>
          <w:szCs w:val="32"/>
        </w:rPr>
        <w:t>202</w:t>
      </w:r>
      <w:r>
        <w:rPr>
          <w:rFonts w:hint="eastAsia" w:ascii="楷体" w:hAnsi="楷体" w:eastAsia="楷体" w:cs="楷体"/>
          <w:b/>
          <w:bCs/>
          <w:color w:val="000000"/>
          <w:sz w:val="32"/>
          <w:szCs w:val="32"/>
          <w:lang w:val="en-US" w:eastAsia="zh-CN"/>
        </w:rPr>
        <w:t>2</w:t>
      </w:r>
      <w:r>
        <w:rPr>
          <w:rFonts w:hint="eastAsia" w:ascii="楷体" w:hAnsi="楷体" w:eastAsia="楷体" w:cs="楷体"/>
          <w:b/>
          <w:bCs/>
          <w:color w:val="000000"/>
          <w:sz w:val="32"/>
          <w:szCs w:val="32"/>
        </w:rPr>
        <w:t>年8月2</w:t>
      </w:r>
      <w:r>
        <w:rPr>
          <w:rFonts w:hint="eastAsia" w:ascii="楷体" w:hAnsi="楷体" w:eastAsia="楷体" w:cs="楷体"/>
          <w:b/>
          <w:bCs/>
          <w:color w:val="000000"/>
          <w:sz w:val="32"/>
          <w:szCs w:val="32"/>
          <w:lang w:val="en-US" w:eastAsia="zh-CN"/>
        </w:rPr>
        <w:t>7</w:t>
      </w:r>
      <w:r>
        <w:rPr>
          <w:rFonts w:hint="eastAsia" w:ascii="楷体" w:hAnsi="楷体" w:eastAsia="楷体" w:cs="楷体"/>
          <w:b/>
          <w:bCs/>
          <w:color w:val="000000"/>
          <w:sz w:val="32"/>
          <w:szCs w:val="32"/>
        </w:rPr>
        <w:t>日（星期六）</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8:30-12:00  职业能力综合测试（试卷一）</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14:00-17:30 职业能力综合测试（试卷二）</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（二）考试地点</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专业阶段考试：海口</w:t>
      </w:r>
    </w:p>
    <w:p>
      <w:pPr>
        <w:pStyle w:val="2"/>
        <w:shd w:val="clear" w:color="auto" w:fill="FFFFFF"/>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综合阶段考试：海口</w:t>
      </w:r>
    </w:p>
    <w:p>
      <w:pPr>
        <w:pStyle w:val="2"/>
        <w:shd w:val="clear" w:color="auto" w:fill="FFFFFF"/>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（三）关于安排部分科目两场考试</w:t>
      </w:r>
    </w:p>
    <w:p>
      <w:pPr>
        <w:pStyle w:val="2"/>
        <w:shd w:val="clear" w:color="auto" w:fill="FFFFFF"/>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考虑到参加会计、税法、经济法科目考试考生人数较多</w:t>
      </w:r>
      <w:r>
        <w:rPr>
          <w:rFonts w:hint="eastAsia" w:ascii="仿宋" w:hAnsi="仿宋" w:eastAsia="仿宋"/>
          <w:color w:val="000000"/>
          <w:sz w:val="32"/>
          <w:szCs w:val="32"/>
          <w:lang w:eastAsia="zh-CN"/>
        </w:rPr>
        <w:t>，</w:t>
      </w:r>
      <w:r>
        <w:rPr>
          <w:rFonts w:hint="eastAsia" w:ascii="仿宋" w:hAnsi="仿宋" w:eastAsia="仿宋"/>
          <w:color w:val="000000"/>
          <w:sz w:val="32"/>
          <w:szCs w:val="32"/>
        </w:rPr>
        <w:t>部分考点和机位相对紧张，为优化考点和机位资源，拟对部分科目安排两场考试。具体安排以准考证为准。</w:t>
      </w:r>
    </w:p>
    <w:p>
      <w:pPr>
        <w:pStyle w:val="2"/>
        <w:shd w:val="clear" w:color="auto" w:fill="FFFFFF"/>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财政部注册会计师考试委员会办公室（简称财政部考</w:t>
      </w:r>
    </w:p>
    <w:p>
      <w:pPr>
        <w:pStyle w:val="2"/>
        <w:shd w:val="clear" w:color="auto" w:fill="FFFFFF"/>
        <w:spacing w:beforeAutospacing="0" w:afterAutospacing="0" w:line="360" w:lineRule="auto"/>
        <w:rPr>
          <w:rFonts w:hint="eastAsia" w:ascii="仿宋" w:hAnsi="仿宋" w:eastAsia="仿宋"/>
          <w:color w:val="000000"/>
          <w:sz w:val="32"/>
          <w:szCs w:val="32"/>
        </w:rPr>
      </w:pPr>
      <w:r>
        <w:rPr>
          <w:rFonts w:hint="eastAsia" w:ascii="仿宋" w:hAnsi="仿宋" w:eastAsia="仿宋"/>
          <w:color w:val="000000"/>
          <w:sz w:val="32"/>
          <w:szCs w:val="32"/>
        </w:rPr>
        <w:t>办）将根据报名及机位准备情况统筹安排考生参加相关场次</w:t>
      </w:r>
    </w:p>
    <w:p>
      <w:pPr>
        <w:pStyle w:val="2"/>
        <w:shd w:val="clear" w:color="auto" w:fill="FFFFFF"/>
        <w:spacing w:beforeAutospacing="0" w:afterAutospacing="0" w:line="360" w:lineRule="auto"/>
        <w:rPr>
          <w:rFonts w:hint="eastAsia" w:ascii="仿宋" w:hAnsi="仿宋" w:eastAsia="仿宋"/>
          <w:color w:val="000000"/>
          <w:sz w:val="32"/>
          <w:szCs w:val="32"/>
        </w:rPr>
      </w:pPr>
      <w:r>
        <w:rPr>
          <w:rFonts w:hint="eastAsia" w:ascii="仿宋" w:hAnsi="仿宋" w:eastAsia="仿宋"/>
          <w:color w:val="000000"/>
          <w:sz w:val="32"/>
          <w:szCs w:val="32"/>
        </w:rPr>
        <w:t>的考试，每位考生只允许参加同一科目的一场考试，请广大</w:t>
      </w:r>
    </w:p>
    <w:p>
      <w:pPr>
        <w:pStyle w:val="2"/>
        <w:shd w:val="clear" w:color="auto" w:fill="FFFFFF"/>
        <w:spacing w:beforeAutospacing="0" w:afterAutospacing="0" w:line="360" w:lineRule="auto"/>
        <w:rPr>
          <w:rFonts w:hint="eastAsia" w:ascii="仿宋" w:hAnsi="仿宋" w:eastAsia="仿宋"/>
          <w:color w:val="000000"/>
          <w:sz w:val="32"/>
          <w:szCs w:val="32"/>
        </w:rPr>
      </w:pPr>
      <w:r>
        <w:rPr>
          <w:rFonts w:hint="eastAsia" w:ascii="仿宋" w:hAnsi="仿宋" w:eastAsia="仿宋"/>
          <w:color w:val="000000"/>
          <w:sz w:val="32"/>
          <w:szCs w:val="32"/>
        </w:rPr>
        <w:t>考生务必按照准考证上载明的场次和时间参加考试。</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Calibri" w:hAnsi="Calibri" w:eastAsia="黑体" w:cs="Calibri"/>
          <w:color w:val="000000"/>
          <w:sz w:val="32"/>
          <w:szCs w:val="32"/>
        </w:rPr>
        <w:t>六、考试报名费标准</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ascii="仿宋" w:hAnsi="仿宋" w:eastAsia="仿宋"/>
          <w:color w:val="000000"/>
          <w:sz w:val="32"/>
          <w:szCs w:val="32"/>
        </w:rPr>
        <w:t>报名费按</w:t>
      </w:r>
      <w:r>
        <w:rPr>
          <w:rFonts w:hint="eastAsia" w:ascii="仿宋" w:hAnsi="仿宋" w:eastAsia="仿宋"/>
          <w:color w:val="000000"/>
          <w:sz w:val="32"/>
          <w:szCs w:val="32"/>
        </w:rPr>
        <w:t>每人每科90元</w:t>
      </w:r>
      <w:r>
        <w:rPr>
          <w:rFonts w:ascii="仿宋" w:hAnsi="仿宋" w:eastAsia="仿宋"/>
          <w:color w:val="000000"/>
          <w:sz w:val="32"/>
          <w:szCs w:val="32"/>
        </w:rPr>
        <w:t>收费（</w:t>
      </w:r>
      <w:r>
        <w:rPr>
          <w:rFonts w:hint="eastAsia" w:ascii="仿宋" w:hAnsi="仿宋" w:eastAsia="仿宋"/>
          <w:color w:val="000000"/>
          <w:sz w:val="32"/>
          <w:szCs w:val="32"/>
        </w:rPr>
        <w:t>综合阶段</w:t>
      </w:r>
      <w:r>
        <w:rPr>
          <w:rFonts w:ascii="仿宋" w:hAnsi="仿宋" w:eastAsia="仿宋"/>
          <w:color w:val="000000"/>
          <w:sz w:val="32"/>
          <w:szCs w:val="32"/>
        </w:rPr>
        <w:t>考试按</w:t>
      </w:r>
      <w:r>
        <w:rPr>
          <w:rFonts w:hint="eastAsia" w:ascii="仿宋" w:hAnsi="仿宋" w:eastAsia="仿宋"/>
          <w:color w:val="000000"/>
          <w:sz w:val="32"/>
          <w:szCs w:val="32"/>
        </w:rPr>
        <w:t>2科收费</w:t>
      </w:r>
      <w:r>
        <w:rPr>
          <w:rFonts w:ascii="仿宋" w:hAnsi="仿宋" w:eastAsia="仿宋"/>
          <w:color w:val="000000"/>
          <w:sz w:val="32"/>
          <w:szCs w:val="32"/>
        </w:rPr>
        <w:t>）</w:t>
      </w:r>
      <w:r>
        <w:rPr>
          <w:rFonts w:hint="eastAsia" w:ascii="仿宋" w:hAnsi="仿宋" w:eastAsia="仿宋"/>
          <w:color w:val="000000"/>
          <w:sz w:val="32"/>
          <w:szCs w:val="32"/>
        </w:rPr>
        <w:t>。</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Calibri" w:hAnsi="Calibri" w:eastAsia="黑体" w:cs="Calibri"/>
          <w:color w:val="000000"/>
          <w:sz w:val="32"/>
          <w:szCs w:val="32"/>
        </w:rPr>
        <w:t>七、准考证的下载打印</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考生应当于北京时间</w:t>
      </w:r>
      <w:r>
        <w:rPr>
          <w:rFonts w:hint="eastAsia" w:ascii="仿宋" w:hAnsi="仿宋" w:eastAsia="仿宋"/>
          <w:color w:val="000000"/>
          <w:sz w:val="32"/>
          <w:szCs w:val="32"/>
          <w:lang w:val="en-US" w:eastAsia="zh-CN"/>
        </w:rPr>
        <w:t>2022年</w:t>
      </w:r>
      <w:r>
        <w:rPr>
          <w:rFonts w:ascii="仿宋" w:hAnsi="仿宋" w:eastAsia="仿宋"/>
          <w:color w:val="000000"/>
          <w:sz w:val="32"/>
          <w:szCs w:val="32"/>
        </w:rPr>
        <w:t>8</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8日</w:t>
      </w:r>
      <w:r>
        <w:rPr>
          <w:rFonts w:hint="eastAsia" w:ascii="仿宋" w:hAnsi="仿宋" w:eastAsia="仿宋"/>
          <w:color w:val="000000"/>
          <w:sz w:val="32"/>
          <w:szCs w:val="32"/>
        </w:rPr>
        <w:t>-</w:t>
      </w:r>
      <w:r>
        <w:rPr>
          <w:rFonts w:ascii="仿宋" w:hAnsi="仿宋" w:eastAsia="仿宋"/>
          <w:color w:val="000000"/>
          <w:sz w:val="32"/>
          <w:szCs w:val="32"/>
        </w:rPr>
        <w:t>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日（每天8:00-20:00），登录网报系统下载打印准考证。</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报名资格审核未通过或未交费的报名人员，</w:t>
      </w:r>
      <w:r>
        <w:rPr>
          <w:rFonts w:hint="eastAsia" w:ascii="仿宋" w:hAnsi="仿宋" w:eastAsia="仿宋"/>
          <w:color w:val="000000"/>
          <w:sz w:val="32"/>
          <w:szCs w:val="32"/>
          <w:lang w:eastAsia="zh-CN"/>
        </w:rPr>
        <w:t>将</w:t>
      </w:r>
      <w:r>
        <w:rPr>
          <w:rFonts w:hint="eastAsia" w:ascii="仿宋" w:hAnsi="仿宋" w:eastAsia="仿宋"/>
          <w:color w:val="000000"/>
          <w:sz w:val="32"/>
          <w:szCs w:val="32"/>
        </w:rPr>
        <w:t>不能下载打印准考证</w:t>
      </w:r>
      <w:r>
        <w:rPr>
          <w:rFonts w:hint="eastAsia" w:ascii="仿宋" w:hAnsi="仿宋" w:eastAsia="仿宋"/>
          <w:color w:val="000000"/>
          <w:sz w:val="32"/>
          <w:szCs w:val="32"/>
          <w:lang w:eastAsia="zh-CN"/>
        </w:rPr>
        <w:t>并</w:t>
      </w:r>
      <w:r>
        <w:rPr>
          <w:rFonts w:hint="eastAsia" w:ascii="仿宋" w:hAnsi="仿宋" w:eastAsia="仿宋"/>
          <w:color w:val="000000"/>
          <w:sz w:val="32"/>
          <w:szCs w:val="32"/>
        </w:rPr>
        <w:t>参加考试。</w:t>
      </w:r>
    </w:p>
    <w:p>
      <w:pPr>
        <w:pStyle w:val="2"/>
        <w:shd w:val="clear" w:color="auto" w:fill="FFFFFF"/>
        <w:spacing w:beforeAutospacing="0" w:afterAutospacing="0" w:line="360" w:lineRule="auto"/>
        <w:ind w:firstLine="640" w:firstLineChars="200"/>
        <w:rPr>
          <w:rFonts w:ascii="Calibri" w:hAnsi="Calibri" w:eastAsia="黑体" w:cs="Calibri"/>
          <w:color w:val="000000"/>
          <w:sz w:val="32"/>
          <w:szCs w:val="32"/>
        </w:rPr>
      </w:pPr>
      <w:r>
        <w:rPr>
          <w:rFonts w:hint="eastAsia" w:ascii="Calibri" w:hAnsi="Calibri" w:eastAsia="黑体" w:cs="Calibri"/>
          <w:color w:val="000000"/>
          <w:sz w:val="32"/>
          <w:szCs w:val="32"/>
        </w:rPr>
        <w:t>八、试卷评阅和成绩认定</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（一）考生答卷由中注协组织集中评阅。考试成绩经财政部注册会计师考试委员会认定后发布。预计</w:t>
      </w:r>
      <w:r>
        <w:rPr>
          <w:rFonts w:hint="eastAsia" w:ascii="仿宋" w:hAnsi="仿宋" w:eastAsia="仿宋"/>
          <w:color w:val="000000"/>
          <w:sz w:val="32"/>
          <w:szCs w:val="32"/>
          <w:lang w:val="en-US" w:eastAsia="zh-CN"/>
        </w:rPr>
        <w:t>2022年</w:t>
      </w:r>
      <w:r>
        <w:rPr>
          <w:rFonts w:ascii="仿宋" w:hAnsi="仿宋" w:eastAsia="仿宋"/>
          <w:color w:val="000000"/>
          <w:sz w:val="32"/>
          <w:szCs w:val="32"/>
        </w:rPr>
        <w:t>11</w:t>
      </w:r>
      <w:r>
        <w:rPr>
          <w:rFonts w:hint="eastAsia" w:ascii="仿宋" w:hAnsi="仿宋" w:eastAsia="仿宋"/>
          <w:color w:val="000000"/>
          <w:sz w:val="32"/>
          <w:szCs w:val="32"/>
        </w:rPr>
        <w:t>月下旬</w:t>
      </w:r>
      <w:r>
        <w:rPr>
          <w:rFonts w:hint="eastAsia" w:ascii="仿宋" w:hAnsi="仿宋" w:eastAsia="仿宋"/>
          <w:color w:val="000000"/>
          <w:sz w:val="32"/>
          <w:szCs w:val="32"/>
          <w:lang w:eastAsia="zh-CN"/>
        </w:rPr>
        <w:t>可</w:t>
      </w:r>
      <w:r>
        <w:rPr>
          <w:rFonts w:hint="eastAsia" w:ascii="仿宋" w:hAnsi="仿宋" w:eastAsia="仿宋"/>
          <w:color w:val="000000"/>
          <w:sz w:val="32"/>
          <w:szCs w:val="32"/>
        </w:rPr>
        <w:t>登录</w:t>
      </w:r>
      <w:r>
        <w:rPr>
          <w:rFonts w:hint="eastAsia" w:ascii="仿宋" w:hAnsi="仿宋" w:eastAsia="仿宋"/>
          <w:color w:val="000000"/>
          <w:sz w:val="32"/>
          <w:szCs w:val="32"/>
          <w:lang w:eastAsia="zh-CN"/>
        </w:rPr>
        <w:t>网报系统</w:t>
      </w:r>
      <w:r>
        <w:rPr>
          <w:rFonts w:hint="eastAsia" w:ascii="仿宋" w:hAnsi="仿宋" w:eastAsia="仿宋"/>
          <w:color w:val="000000"/>
          <w:sz w:val="32"/>
          <w:szCs w:val="32"/>
        </w:rPr>
        <w:t>查询成绩并下载打印成绩单。</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（二）每科考试均实行百分制，60分为成绩合格分数线。</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（三）专业阶段考试的单科考试合格成绩5年内有效。对在连续5个年度考试中取得专业阶段考试全部科目合格成绩的考生，颁发注册会计师全国统一考试专业阶段考试合格证电子证书。</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注册会计师全国统一考试专业阶段考试合格证电子证书由考生自行登录网报系统下载打印。</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（四）对取得综合阶段考试科目合格成绩的考生，颁发注册会计师全国统一考试全科合格证书。</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注册会计师全国统一考试全科合格证书由考生到综合阶段考试报名所在地考办申领。</w:t>
      </w:r>
    </w:p>
    <w:p>
      <w:pPr>
        <w:pStyle w:val="2"/>
        <w:shd w:val="clear" w:color="auto" w:fill="FFFFFF"/>
        <w:spacing w:beforeAutospacing="0" w:afterAutospacing="0" w:line="360" w:lineRule="auto"/>
        <w:ind w:firstLine="640" w:firstLineChars="200"/>
        <w:rPr>
          <w:rFonts w:ascii="Calibri" w:hAnsi="Calibri" w:eastAsia="黑体" w:cs="Calibri"/>
          <w:color w:val="000000"/>
          <w:sz w:val="32"/>
          <w:szCs w:val="32"/>
        </w:rPr>
      </w:pPr>
      <w:r>
        <w:rPr>
          <w:rFonts w:hint="eastAsia" w:ascii="Calibri" w:hAnsi="Calibri" w:eastAsia="黑体" w:cs="Calibri"/>
          <w:color w:val="000000"/>
          <w:sz w:val="32"/>
          <w:szCs w:val="32"/>
        </w:rPr>
        <w:t>九、考试辅导教材</w:t>
      </w:r>
    </w:p>
    <w:p>
      <w:pPr>
        <w:pStyle w:val="2"/>
        <w:shd w:val="clear" w:color="auto" w:fill="FFFFFF"/>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中注协根据《注册会计师全国统一考试大纲——专业阶段考试（202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年）》和《注册会计师全国统一考试大纲——综合阶段考试（202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年）》，组织编写专业阶段6个科目考试辅导教材、专业阶段和综合阶段试题汇编，以及经济法规汇编，</w:t>
      </w:r>
      <w:r>
        <w:rPr>
          <w:rFonts w:hint="eastAsia" w:ascii="仿宋" w:hAnsi="仿宋" w:eastAsia="仿宋"/>
          <w:color w:val="000000"/>
          <w:sz w:val="32"/>
          <w:szCs w:val="32"/>
          <w:lang w:eastAsia="zh-CN"/>
        </w:rPr>
        <w:t>供考生复习备考参用，不是注册会计师全国统一考试的指定用书。上述材料</w:t>
      </w:r>
      <w:r>
        <w:rPr>
          <w:rFonts w:hint="eastAsia" w:ascii="仿宋" w:hAnsi="仿宋" w:eastAsia="仿宋"/>
          <w:color w:val="000000"/>
          <w:sz w:val="32"/>
          <w:szCs w:val="32"/>
        </w:rPr>
        <w:t>由中国财经出版传媒集团出版发行。报名人员可在当地书店、出版社指定的网上书店自愿购买。</w:t>
      </w:r>
    </w:p>
    <w:p>
      <w:pPr>
        <w:pStyle w:val="2"/>
        <w:shd w:val="clear" w:color="auto" w:fill="FFFFFF"/>
        <w:spacing w:beforeAutospacing="0" w:afterAutospacing="0" w:line="360" w:lineRule="auto"/>
        <w:ind w:firstLine="640" w:firstLineChars="200"/>
        <w:rPr>
          <w:rFonts w:ascii="Calibri" w:hAnsi="Calibri" w:eastAsia="黑体" w:cs="Calibri"/>
          <w:color w:val="000000"/>
          <w:sz w:val="32"/>
          <w:szCs w:val="32"/>
        </w:rPr>
      </w:pPr>
      <w:r>
        <w:rPr>
          <w:rFonts w:hint="eastAsia" w:ascii="Calibri" w:hAnsi="Calibri" w:eastAsia="黑体" w:cs="Calibri"/>
          <w:color w:val="000000"/>
          <w:sz w:val="32"/>
          <w:szCs w:val="32"/>
        </w:rPr>
        <w:t>十、专业阶段考试免试</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根据《中华人民共和国注册会计师法》及《注册会计师全国统一考试免试管理办法》执行。</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Calibri" w:hAnsi="Calibri" w:eastAsia="黑体" w:cs="Calibri"/>
          <w:color w:val="000000"/>
          <w:sz w:val="32"/>
          <w:szCs w:val="32"/>
        </w:rPr>
        <w:t>十一、其他注意事项</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报名人员应当认真阅读《注册会计师全国统一考试办法》《香港特别行政区、澳门特别行政区、台湾地区居民及外国人参加注册会计师全国统一考试办法》《注册会计师全国统一考试违规行为处理办法》等相关文件（可在中注协网站上查阅），报名完成即视为全部认同并承诺遵守上述文件。</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（二）考生下载打印准考证时，应当认真阅读《注册会计师全国统一考试应考人员考场守则》和有关考试信息，并按要求和</w:t>
      </w:r>
      <w:r>
        <w:rPr>
          <w:rFonts w:ascii="仿宋" w:hAnsi="仿宋" w:eastAsia="仿宋"/>
          <w:color w:val="000000"/>
          <w:sz w:val="32"/>
          <w:szCs w:val="32"/>
        </w:rPr>
        <w:t>准考证载明的考试</w:t>
      </w:r>
      <w:r>
        <w:rPr>
          <w:rFonts w:hint="eastAsia" w:ascii="仿宋" w:hAnsi="仿宋" w:eastAsia="仿宋"/>
          <w:color w:val="000000"/>
          <w:sz w:val="32"/>
          <w:szCs w:val="32"/>
          <w:lang w:eastAsia="zh-CN"/>
        </w:rPr>
        <w:t>场次、</w:t>
      </w:r>
      <w:r>
        <w:rPr>
          <w:rFonts w:ascii="仿宋" w:hAnsi="仿宋" w:eastAsia="仿宋"/>
          <w:color w:val="000000"/>
          <w:sz w:val="32"/>
          <w:szCs w:val="32"/>
        </w:rPr>
        <w:t>时间</w:t>
      </w:r>
      <w:r>
        <w:rPr>
          <w:rFonts w:hint="eastAsia" w:ascii="仿宋" w:hAnsi="仿宋" w:eastAsia="仿宋"/>
          <w:color w:val="000000"/>
          <w:sz w:val="32"/>
          <w:szCs w:val="32"/>
        </w:rPr>
        <w:t>参加考试。</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（三）考生可以</w:t>
      </w:r>
      <w:r>
        <w:rPr>
          <w:rFonts w:ascii="仿宋" w:hAnsi="仿宋" w:eastAsia="仿宋"/>
          <w:color w:val="000000"/>
          <w:sz w:val="32"/>
          <w:szCs w:val="32"/>
        </w:rPr>
        <w:t>携带不具备文字存储功能</w:t>
      </w:r>
      <w:r>
        <w:rPr>
          <w:rFonts w:hint="eastAsia" w:ascii="仿宋" w:hAnsi="仿宋" w:eastAsia="仿宋"/>
          <w:color w:val="000000"/>
          <w:sz w:val="32"/>
          <w:szCs w:val="32"/>
          <w:lang w:eastAsia="zh-CN"/>
        </w:rPr>
        <w:t>和信息接收功能</w:t>
      </w:r>
      <w:r>
        <w:rPr>
          <w:rFonts w:ascii="仿宋" w:hAnsi="仿宋" w:eastAsia="仿宋"/>
          <w:color w:val="000000"/>
          <w:sz w:val="32"/>
          <w:szCs w:val="32"/>
        </w:rPr>
        <w:t>的计算器进入考场参加考试，并服从考场工作人员管理和</w:t>
      </w:r>
      <w:r>
        <w:rPr>
          <w:rFonts w:hint="eastAsia" w:ascii="仿宋" w:hAnsi="仿宋" w:eastAsia="仿宋"/>
          <w:color w:val="000000"/>
          <w:sz w:val="32"/>
          <w:szCs w:val="32"/>
        </w:rPr>
        <w:t>安排。</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（四）需要对考试成绩复核的考生，可在成绩发布后第5个工作日起10个工作日内，通过网报系统，提出复核申请。中注协</w:t>
      </w:r>
      <w:r>
        <w:rPr>
          <w:rFonts w:hint="eastAsia" w:ascii="仿宋" w:hAnsi="仿宋" w:eastAsia="仿宋"/>
          <w:color w:val="000000"/>
          <w:sz w:val="32"/>
          <w:szCs w:val="32"/>
          <w:lang w:eastAsia="zh-CN"/>
        </w:rPr>
        <w:t>将</w:t>
      </w:r>
      <w:r>
        <w:rPr>
          <w:rFonts w:hint="eastAsia" w:ascii="仿宋" w:hAnsi="仿宋" w:eastAsia="仿宋"/>
          <w:color w:val="000000"/>
          <w:sz w:val="32"/>
          <w:szCs w:val="32"/>
        </w:rPr>
        <w:t>根据《注册会计师全国统一考试成绩复核办法》统一组织成绩复核。</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（五）中注协将通过网报</w:t>
      </w:r>
      <w:r>
        <w:rPr>
          <w:rFonts w:hint="eastAsia" w:ascii="仿宋" w:hAnsi="仿宋" w:eastAsia="仿宋"/>
          <w:color w:val="000000"/>
          <w:sz w:val="32"/>
          <w:szCs w:val="32"/>
          <w:lang w:eastAsia="zh-CN"/>
        </w:rPr>
        <w:t>系统</w:t>
      </w:r>
      <w:r>
        <w:rPr>
          <w:rFonts w:hint="eastAsia" w:ascii="仿宋" w:hAnsi="仿宋" w:eastAsia="仿宋"/>
          <w:color w:val="000000"/>
          <w:w w:val="80"/>
          <w:sz w:val="32"/>
          <w:szCs w:val="32"/>
        </w:rPr>
        <w:t>（https://cpaexam.cicpa.org.cn）</w:t>
      </w:r>
      <w:r>
        <w:rPr>
          <w:rFonts w:ascii="仿宋" w:hAnsi="仿宋" w:eastAsia="仿宋"/>
          <w:color w:val="000000"/>
          <w:sz w:val="32"/>
          <w:szCs w:val="32"/>
        </w:rPr>
        <w:t>及中注协官方网站和</w:t>
      </w:r>
      <w:r>
        <w:rPr>
          <w:rFonts w:hint="eastAsia" w:ascii="仿宋" w:hAnsi="仿宋" w:eastAsia="仿宋"/>
          <w:color w:val="000000"/>
          <w:sz w:val="32"/>
          <w:szCs w:val="32"/>
        </w:rPr>
        <w:t>中注协官方微信公众号、中注协驻香港联络处网站等发布考试相关通知，请报名人员随时关注。</w:t>
      </w:r>
    </w:p>
    <w:p>
      <w:pPr>
        <w:pStyle w:val="2"/>
        <w:shd w:val="clear" w:color="auto" w:fill="FFFFFF"/>
        <w:spacing w:beforeAutospacing="0" w:afterAutospacing="0" w:line="360" w:lineRule="auto"/>
        <w:ind w:firstLine="640" w:firstLineChars="200"/>
        <w:rPr>
          <w:rFonts w:hint="eastAsia" w:ascii="仿宋" w:hAnsi="仿宋" w:eastAsia="仿宋" w:cs="仿宋"/>
          <w:sz w:val="32"/>
          <w:szCs w:val="32"/>
          <w:lang w:val="en-US" w:eastAsia="zh-CN"/>
        </w:rPr>
      </w:pPr>
      <w:r>
        <w:rPr>
          <w:rFonts w:hint="eastAsia" w:ascii="仿宋" w:hAnsi="仿宋" w:eastAsia="仿宋"/>
          <w:color w:val="000000"/>
          <w:sz w:val="32"/>
          <w:szCs w:val="32"/>
        </w:rPr>
        <w:t>（六）</w:t>
      </w:r>
      <w:r>
        <w:rPr>
          <w:rFonts w:hint="eastAsia" w:ascii="仿宋" w:hAnsi="仿宋" w:eastAsia="仿宋"/>
          <w:color w:val="000000"/>
          <w:sz w:val="32"/>
          <w:szCs w:val="32"/>
          <w:lang w:eastAsia="zh-CN"/>
        </w:rPr>
        <w:t>报名和交费期间，如需咨询和网报系统相关的技术问题，报名人员请拨打中注协考试服务电话</w:t>
      </w:r>
      <w:r>
        <w:rPr>
          <w:rFonts w:hint="eastAsia" w:ascii="仿宋" w:hAnsi="仿宋" w:eastAsia="仿宋"/>
          <w:color w:val="000000"/>
          <w:sz w:val="32"/>
          <w:szCs w:val="32"/>
          <w:lang w:val="en-US" w:eastAsia="zh-CN"/>
        </w:rPr>
        <w:t>010-88250110和010-88250119（工作日8:00-11:30,13:00-17:00）或拨打海南注协服务电话0898-68531740和0898-68531760。</w:t>
      </w:r>
      <w:r>
        <w:rPr>
          <w:rFonts w:hint="eastAsia" w:ascii="仿宋" w:hAnsi="仿宋" w:eastAsia="仿宋"/>
          <w:color w:val="000000"/>
          <w:sz w:val="32"/>
          <w:szCs w:val="32"/>
        </w:rPr>
        <w:t>如</w:t>
      </w:r>
      <w:r>
        <w:rPr>
          <w:rFonts w:hint="eastAsia" w:ascii="仿宋" w:hAnsi="仿宋" w:eastAsia="仿宋"/>
          <w:color w:val="000000"/>
          <w:sz w:val="32"/>
          <w:szCs w:val="32"/>
          <w:lang w:eastAsia="zh-CN"/>
        </w:rPr>
        <w:t>需</w:t>
      </w:r>
      <w:r>
        <w:rPr>
          <w:rFonts w:hint="eastAsia" w:ascii="仿宋" w:hAnsi="仿宋" w:eastAsia="仿宋"/>
          <w:color w:val="000000"/>
          <w:sz w:val="32"/>
          <w:szCs w:val="32"/>
        </w:rPr>
        <w:t>咨询与考试政策相关的问题，</w:t>
      </w:r>
      <w:r>
        <w:rPr>
          <w:rFonts w:hint="eastAsia" w:ascii="仿宋" w:hAnsi="仿宋" w:eastAsia="仿宋" w:cs="仿宋"/>
          <w:sz w:val="32"/>
          <w:szCs w:val="32"/>
        </w:rPr>
        <w:t>报名人员可将问题发送至中注协设</w:t>
      </w:r>
      <w:r>
        <w:rPr>
          <w:rFonts w:hint="eastAsia" w:ascii="仿宋" w:hAnsi="仿宋" w:eastAsia="仿宋" w:cs="仿宋"/>
          <w:sz w:val="32"/>
          <w:szCs w:val="32"/>
          <w:lang w:eastAsia="zh-CN"/>
        </w:rPr>
        <w:t>立的考</w:t>
      </w:r>
    </w:p>
    <w:p>
      <w:pPr>
        <w:pStyle w:val="2"/>
        <w:shd w:val="clear" w:color="auto" w:fill="FFFFFF"/>
        <w:spacing w:beforeAutospacing="0" w:afterAutospacing="0" w:line="360" w:lineRule="auto"/>
        <w:rPr>
          <w:rFonts w:hint="eastAsia" w:ascii="仿宋" w:hAnsi="仿宋" w:eastAsia="仿宋" w:cs="仿宋"/>
          <w:color w:val="000000"/>
          <w:sz w:val="32"/>
          <w:szCs w:val="32"/>
        </w:rPr>
      </w:pPr>
      <w:r>
        <w:rPr>
          <w:rFonts w:hint="eastAsia" w:ascii="仿宋" w:hAnsi="仿宋" w:eastAsia="仿宋" w:cs="仿宋"/>
          <w:sz w:val="32"/>
          <w:szCs w:val="32"/>
          <w:lang w:eastAsia="zh-CN"/>
        </w:rPr>
        <w:t>试</w:t>
      </w:r>
      <w:r>
        <w:rPr>
          <w:rFonts w:hint="eastAsia" w:ascii="仿宋" w:hAnsi="仿宋" w:eastAsia="仿宋" w:cs="仿宋"/>
          <w:sz w:val="32"/>
          <w:szCs w:val="32"/>
        </w:rPr>
        <w:t>邮箱：ks31@cicpa.org.cn。</w:t>
      </w:r>
    </w:p>
    <w:p>
      <w:pPr>
        <w:adjustRightInd w:val="0"/>
        <w:spacing w:line="560" w:lineRule="exact"/>
        <w:ind w:right="29" w:rightChars="14" w:firstLine="640" w:firstLineChars="200"/>
        <w:contextualSpacing/>
        <w:rPr>
          <w:rFonts w:hint="eastAsia" w:ascii="仿宋" w:hAnsi="仿宋" w:eastAsia="仿宋" w:cs="仿宋"/>
          <w:color w:val="333333"/>
          <w:sz w:val="32"/>
          <w:szCs w:val="32"/>
          <w:lang w:eastAsia="zh-CN"/>
        </w:rPr>
      </w:pPr>
      <w:r>
        <w:rPr>
          <w:rFonts w:hint="eastAsia" w:ascii="仿宋" w:hAnsi="仿宋" w:eastAsia="仿宋" w:cs="宋体"/>
          <w:color w:val="000000"/>
          <w:kern w:val="0"/>
          <w:sz w:val="32"/>
          <w:szCs w:val="32"/>
        </w:rPr>
        <w:t>(七)</w:t>
      </w:r>
      <w:r>
        <w:rPr>
          <w:rFonts w:hint="eastAsia" w:ascii="仿宋" w:hAnsi="仿宋" w:eastAsia="仿宋" w:cs="仿宋"/>
          <w:color w:val="333333"/>
          <w:sz w:val="32"/>
          <w:szCs w:val="32"/>
          <w:lang w:eastAsia="zh-CN"/>
        </w:rPr>
        <w:t>鉴于国内外新冠肺炎疫情防控形势依然严峻复杂，中注协将根据疫情防控工作形势及各考区的疫情防控政策，对考试组织实施工作进行相应调整并发布公告，同时，海南考办也会在海南注协官网以及微信公众号及时发布最新公告，请报名人员予以关注并配合落实。</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（八）</w:t>
      </w:r>
      <w:r>
        <w:rPr>
          <w:rFonts w:hint="eastAsia" w:ascii="仿宋" w:hAnsi="仿宋" w:eastAsia="仿宋" w:cs="仿宋"/>
          <w:sz w:val="32"/>
          <w:szCs w:val="32"/>
        </w:rPr>
        <w:t>鉴于疫情防控要求以及考虑到可能出现的疫情风险，请报名人员慎重选择报考地，减少不必要的流动。建议报名人员按工作地、居住地就近或就地报名参加考试。同时，</w:t>
      </w:r>
      <w:r>
        <w:rPr>
          <w:rFonts w:hint="eastAsia" w:ascii="仿宋" w:hAnsi="仿宋" w:eastAsia="仿宋" w:cs="仿宋"/>
          <w:sz w:val="32"/>
          <w:szCs w:val="32"/>
          <w:lang w:eastAsia="zh-CN"/>
        </w:rPr>
        <w:t>报名人员参加考试，应当遵守并配合落实考区所在地疫情防控工作规定和考试要求。</w:t>
      </w:r>
    </w:p>
    <w:p>
      <w:pPr>
        <w:numPr>
          <w:ilvl w:val="0"/>
          <w:numId w:val="0"/>
        </w:numPr>
        <w:adjustRightInd w:val="0"/>
        <w:spacing w:line="560" w:lineRule="exact"/>
        <w:ind w:right="29" w:rightChars="14" w:firstLine="640" w:firstLineChars="200"/>
        <w:contextualSpacing/>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（九）特别提示</w:t>
      </w:r>
    </w:p>
    <w:p>
      <w:pPr>
        <w:numPr>
          <w:ilvl w:val="0"/>
          <w:numId w:val="0"/>
        </w:numPr>
        <w:adjustRightInd w:val="0"/>
        <w:spacing w:line="560" w:lineRule="exact"/>
        <w:ind w:right="29" w:rightChars="14"/>
        <w:contextualSpacing/>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报名人员应当注意个人信息安全保护，按照本简章规定的办法登录网报系统或者中注协官方微信公众号，切勿通过其他陌生链接登录。</w:t>
      </w:r>
    </w:p>
    <w:p>
      <w:pPr>
        <w:numPr>
          <w:ilvl w:val="0"/>
          <w:numId w:val="0"/>
        </w:numPr>
        <w:adjustRightInd w:val="0"/>
        <w:spacing w:line="560" w:lineRule="exact"/>
        <w:ind w:right="29" w:rightChars="14"/>
        <w:contextualSpacing/>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中注协、海南注协不举办或者参与任何形式的考前培训班，也不委托任何单位或者机构进行考前培训辅导。请报名人员切勿轻信虚假宣传，防止上当受骗。同时，中注协将协助公安机关打击以“保过”、“真题”、“查分”、“改分”为幌子的违法犯罪活动。</w:t>
      </w:r>
    </w:p>
    <w:p>
      <w:pPr>
        <w:spacing w:line="360" w:lineRule="auto"/>
        <w:ind w:firstLine="640" w:firstLineChars="200"/>
        <w:rPr>
          <w:rFonts w:hint="eastAsia" w:ascii="仿宋" w:hAnsi="仿宋" w:eastAsia="仿宋" w:cs="仿宋"/>
          <w:sz w:val="32"/>
          <w:szCs w:val="32"/>
          <w:lang w:eastAsia="zh-CN"/>
        </w:rPr>
      </w:pP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如果报名人员咨询与网报系统相关的技术问题，请拨打中注协电话+8610-88250110和+8610-88250119（工作日8:00-11:30，13:00-17:00）或拨打</w:t>
      </w:r>
      <w:r>
        <w:rPr>
          <w:rFonts w:ascii="仿宋" w:hAnsi="仿宋" w:eastAsia="仿宋"/>
          <w:color w:val="000000"/>
          <w:sz w:val="32"/>
          <w:szCs w:val="32"/>
        </w:rPr>
        <w:t>海南注协电话</w:t>
      </w:r>
      <w:r>
        <w:rPr>
          <w:rFonts w:hint="eastAsia" w:ascii="仿宋" w:hAnsi="仿宋" w:eastAsia="仿宋"/>
          <w:color w:val="000000"/>
          <w:sz w:val="32"/>
          <w:szCs w:val="32"/>
        </w:rPr>
        <w:t>：0898</w:t>
      </w:r>
      <w:r>
        <w:rPr>
          <w:rFonts w:ascii="仿宋" w:hAnsi="仿宋" w:eastAsia="仿宋"/>
          <w:color w:val="000000"/>
          <w:sz w:val="32"/>
          <w:szCs w:val="32"/>
        </w:rPr>
        <w:t>-68531760</w:t>
      </w:r>
      <w:r>
        <w:rPr>
          <w:rFonts w:hint="eastAsia" w:ascii="仿宋" w:hAnsi="仿宋" w:eastAsia="仿宋"/>
          <w:color w:val="000000"/>
          <w:sz w:val="32"/>
          <w:szCs w:val="32"/>
        </w:rPr>
        <w:t>、0898</w:t>
      </w:r>
      <w:r>
        <w:rPr>
          <w:rFonts w:ascii="仿宋" w:hAnsi="仿宋" w:eastAsia="仿宋"/>
          <w:color w:val="000000"/>
          <w:sz w:val="32"/>
          <w:szCs w:val="32"/>
        </w:rPr>
        <w:t>-68531740</w:t>
      </w:r>
      <w:r>
        <w:rPr>
          <w:rFonts w:hint="eastAsia" w:ascii="仿宋" w:hAnsi="仿宋" w:eastAsia="仿宋"/>
          <w:color w:val="000000"/>
          <w:sz w:val="32"/>
          <w:szCs w:val="32"/>
        </w:rPr>
        <w:t>（工作日8:00-11:30，1</w:t>
      </w:r>
      <w:r>
        <w:rPr>
          <w:rFonts w:ascii="仿宋" w:hAnsi="仿宋" w:eastAsia="仿宋"/>
          <w:color w:val="000000"/>
          <w:sz w:val="32"/>
          <w:szCs w:val="32"/>
        </w:rPr>
        <w:t>4</w:t>
      </w: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0-17:</w:t>
      </w:r>
      <w:r>
        <w:rPr>
          <w:rFonts w:ascii="仿宋" w:hAnsi="仿宋" w:eastAsia="仿宋"/>
          <w:color w:val="000000"/>
          <w:sz w:val="32"/>
          <w:szCs w:val="32"/>
        </w:rPr>
        <w:t>3</w:t>
      </w:r>
      <w:r>
        <w:rPr>
          <w:rFonts w:hint="eastAsia" w:ascii="仿宋" w:hAnsi="仿宋" w:eastAsia="仿宋"/>
          <w:color w:val="000000"/>
          <w:sz w:val="32"/>
          <w:szCs w:val="32"/>
        </w:rPr>
        <w:t>0</w:t>
      </w:r>
      <w:r>
        <w:rPr>
          <w:rFonts w:ascii="仿宋" w:hAnsi="仿宋" w:eastAsia="仿宋"/>
          <w:color w:val="000000"/>
          <w:sz w:val="32"/>
          <w:szCs w:val="32"/>
        </w:rPr>
        <w:t>）</w:t>
      </w:r>
      <w:r>
        <w:rPr>
          <w:rFonts w:hint="eastAsia" w:ascii="仿宋" w:hAnsi="仿宋" w:eastAsia="仿宋"/>
          <w:color w:val="000000"/>
          <w:sz w:val="32"/>
          <w:szCs w:val="32"/>
        </w:rPr>
        <w:t>。</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海南注协办公地址</w:t>
      </w:r>
      <w:r>
        <w:rPr>
          <w:rFonts w:ascii="仿宋" w:hAnsi="仿宋" w:eastAsia="仿宋"/>
          <w:color w:val="000000"/>
          <w:sz w:val="32"/>
          <w:szCs w:val="32"/>
        </w:rPr>
        <w:t>：海南省海口市龙华区滨海大道</w:t>
      </w:r>
      <w:r>
        <w:rPr>
          <w:rFonts w:hint="eastAsia" w:ascii="仿宋" w:hAnsi="仿宋" w:eastAsia="仿宋"/>
          <w:color w:val="000000"/>
          <w:sz w:val="32"/>
          <w:szCs w:val="32"/>
        </w:rPr>
        <w:t>109号</w:t>
      </w:r>
      <w:r>
        <w:rPr>
          <w:rFonts w:ascii="仿宋" w:hAnsi="仿宋" w:eastAsia="仿宋"/>
          <w:color w:val="000000"/>
          <w:sz w:val="32"/>
          <w:szCs w:val="32"/>
        </w:rPr>
        <w:t>财政大楼</w:t>
      </w:r>
      <w:r>
        <w:rPr>
          <w:rFonts w:hint="eastAsia" w:ascii="仿宋" w:hAnsi="仿宋" w:eastAsia="仿宋"/>
          <w:color w:val="000000"/>
          <w:sz w:val="32"/>
          <w:szCs w:val="32"/>
        </w:rPr>
        <w:t>509室</w:t>
      </w:r>
      <w:r>
        <w:rPr>
          <w:rFonts w:ascii="仿宋" w:hAnsi="仿宋" w:eastAsia="仿宋"/>
          <w:color w:val="000000"/>
          <w:sz w:val="32"/>
          <w:szCs w:val="32"/>
        </w:rPr>
        <w:t>。</w:t>
      </w:r>
    </w:p>
    <w:p>
      <w:pPr>
        <w:pStyle w:val="2"/>
        <w:shd w:val="clear" w:color="auto" w:fill="FFFFFF"/>
        <w:spacing w:line="360" w:lineRule="auto"/>
        <w:rPr>
          <w:rFonts w:ascii="仿宋" w:hAnsi="仿宋" w:eastAsia="仿宋"/>
          <w:color w:val="000000"/>
          <w:sz w:val="32"/>
          <w:szCs w:val="32"/>
        </w:rPr>
      </w:pPr>
    </w:p>
    <w:p>
      <w:pPr>
        <w:pStyle w:val="2"/>
        <w:shd w:val="clear" w:color="auto" w:fill="FFFFFF"/>
        <w:spacing w:line="360" w:lineRule="auto"/>
        <w:rPr>
          <w:rFonts w:ascii="仿宋" w:hAnsi="仿宋" w:eastAsia="仿宋"/>
          <w:color w:val="000000"/>
          <w:sz w:val="32"/>
          <w:szCs w:val="32"/>
        </w:rPr>
      </w:pPr>
    </w:p>
    <w:p/>
    <w:sectPr>
      <w:pgSz w:w="11906" w:h="16838"/>
      <w:pgMar w:top="2098"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2B665A"/>
    <w:rsid w:val="0FC20592"/>
    <w:rsid w:val="162513DA"/>
    <w:rsid w:val="17867152"/>
    <w:rsid w:val="19CE7F19"/>
    <w:rsid w:val="1C6612B0"/>
    <w:rsid w:val="207A31AF"/>
    <w:rsid w:val="24A8050E"/>
    <w:rsid w:val="2A27399B"/>
    <w:rsid w:val="2B743EF2"/>
    <w:rsid w:val="2F303335"/>
    <w:rsid w:val="405045A1"/>
    <w:rsid w:val="407636FB"/>
    <w:rsid w:val="48D3377B"/>
    <w:rsid w:val="4CCB5E7C"/>
    <w:rsid w:val="509F5FBC"/>
    <w:rsid w:val="522448E3"/>
    <w:rsid w:val="54CC386C"/>
    <w:rsid w:val="576A233F"/>
    <w:rsid w:val="58F7557B"/>
    <w:rsid w:val="5C077335"/>
    <w:rsid w:val="5C420F0E"/>
    <w:rsid w:val="62DC5164"/>
    <w:rsid w:val="648C3571"/>
    <w:rsid w:val="6C883A1C"/>
    <w:rsid w:val="6DA47699"/>
    <w:rsid w:val="71382F24"/>
    <w:rsid w:val="7267744B"/>
    <w:rsid w:val="72D44D6B"/>
    <w:rsid w:val="78956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wangmanna</dc:creator>
  <cp:lastModifiedBy>傻妞</cp:lastModifiedBy>
  <dcterms:modified xsi:type="dcterms:W3CDTF">2022-03-29T00:21:42Z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