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360" w:lineRule="atLeast"/>
        <w:ind w:right="0"/>
        <w:rPr>
          <w:rStyle w:val="5"/>
          <w:rFonts w:hint="eastAsia" w:ascii="微软雅黑" w:hAnsi="微软雅黑" w:eastAsia="微软雅黑" w:cs="微软雅黑"/>
          <w:color w:val="636363"/>
          <w:sz w:val="36"/>
          <w:szCs w:val="36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color w:val="636363"/>
          <w:sz w:val="36"/>
          <w:szCs w:val="36"/>
        </w:rPr>
        <w:t>2021年6月补办（更换）国家资格考试证书人员名单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360" w:lineRule="atLeast"/>
        <w:ind w:right="0"/>
        <w:rPr>
          <w:rStyle w:val="5"/>
          <w:rFonts w:hint="eastAsia" w:ascii="微软雅黑" w:hAnsi="微软雅黑" w:eastAsia="微软雅黑" w:cs="微软雅黑"/>
          <w:color w:val="636363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 w:line="360" w:lineRule="atLeast"/>
        <w:ind w:right="0"/>
      </w:pPr>
      <w:r>
        <w:rPr>
          <w:rStyle w:val="5"/>
          <w:rFonts w:hint="eastAsia" w:ascii="微软雅黑" w:hAnsi="微软雅黑" w:eastAsia="微软雅黑" w:cs="微软雅黑"/>
          <w:color w:val="636363"/>
          <w:sz w:val="24"/>
          <w:szCs w:val="24"/>
        </w:rPr>
        <w:t>考试名称：一级建造师 </w:t>
      </w:r>
      <w:r>
        <w:rPr>
          <w:rFonts w:hint="eastAsia" w:ascii="微软雅黑" w:hAnsi="微软雅黑" w:eastAsia="微软雅黑" w:cs="微软雅黑"/>
          <w:color w:val="636363"/>
          <w:sz w:val="21"/>
          <w:szCs w:val="21"/>
        </w:rPr>
        <w:t xml:space="preserve"> </w:t>
      </w:r>
    </w:p>
    <w:tbl>
      <w:tblPr>
        <w:tblStyle w:val="3"/>
        <w:tblpPr w:leftFromText="180" w:rightFromText="180" w:vertAnchor="text" w:horzAnchor="page" w:tblpX="-8" w:tblpY="1121"/>
        <w:tblOverlap w:val="never"/>
        <w:tblW w:w="11516" w:type="dxa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043"/>
        <w:gridCol w:w="2087"/>
        <w:gridCol w:w="2152"/>
        <w:gridCol w:w="695"/>
        <w:gridCol w:w="1236"/>
        <w:gridCol w:w="37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序号 </w:t>
            </w:r>
          </w:p>
        </w:tc>
        <w:tc>
          <w:tcPr>
            <w:tcW w:w="10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姓名 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证件号码 </w:t>
            </w:r>
          </w:p>
        </w:tc>
        <w:tc>
          <w:tcPr>
            <w:tcW w:w="21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专业 </w:t>
            </w:r>
          </w:p>
        </w:tc>
        <w:tc>
          <w:tcPr>
            <w:tcW w:w="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级别 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通过时间 </w:t>
            </w:r>
          </w:p>
        </w:tc>
        <w:tc>
          <w:tcPr>
            <w:tcW w:w="37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管理号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李杰军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612701********1454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公路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20061112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赵亚军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610103********3676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建筑工程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20150920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2015034610340000034066100370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鲍建花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140428********0431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建筑工程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20130915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2013034610340000034126102937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侯宏义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610112********2511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市政公用工程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20140921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2014034610342013613049001865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刘博元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220282********6213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建筑工程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20190922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201909034610000492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赵虎森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610123********0299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机电安装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20061112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姚硕果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652201********0012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机电工程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 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20160925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3636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36363"/>
                <w:kern w:val="0"/>
                <w:sz w:val="21"/>
                <w:szCs w:val="21"/>
                <w:lang w:val="en-US" w:eastAsia="zh-CN" w:bidi="ar"/>
              </w:rPr>
              <w:t xml:space="preserve">2016034610340000034116103481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82" w:beforeAutospacing="0" w:after="182" w:afterAutospacing="0" w:line="360" w:lineRule="atLeast"/>
        <w:ind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505C7"/>
    <w:rsid w:val="7A7505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2021-06-22T03:29:00Z</dcterms:created>
  <dc:creator>Administrator</dc:creator>
  <cp:lastModifiedBy>Administrator</cp:lastModifiedBy>
  <dcterms:modified xsi:type="dcterms:W3CDTF">2021-06-22T03:32:48Z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FCE0B70319DE4C0A982EEB2E1C0307A2</vt:lpwstr>
  </property>
</Properties>
</file>