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68" w:lineRule="atLeast"/>
        <w:ind w:left="0" w:right="0" w:firstLine="420"/>
        <w:jc w:val="left"/>
        <w:rPr>
          <w:rFonts w:ascii="仿宋" w:hAnsi="仿宋" w:eastAsia="仿宋" w:cs="仿宋"/>
          <w:sz w:val="31"/>
          <w:szCs w:val="31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1"/>
          <w:szCs w:val="31"/>
        </w:rPr>
        <w:t>附件：1.中小学教师资格考试笔试网上报名流程图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5991225"/>
            <wp:effectExtent l="0" t="0" r="14605" b="9525"/>
            <wp:docPr id="1" name="图片 1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80231"/>
    <w:rsid w:val="3B880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uiPriority w:val="0"/>
  </w:style>
  <w:style w:type="character" w:styleId="12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4">
    <w:name w:val="hover23"/>
    <w:basedOn w:val="4"/>
    <w:uiPriority w:val="0"/>
    <w:rPr>
      <w:color w:val="FFFFFF"/>
      <w:shd w:val="clear" w:fill="347BD7"/>
    </w:rPr>
  </w:style>
  <w:style w:type="character" w:customStyle="1" w:styleId="15">
    <w:name w:val="current"/>
    <w:basedOn w:val="4"/>
    <w:uiPriority w:val="0"/>
    <w:rPr>
      <w:color w:val="FFFFFF"/>
      <w:shd w:val="clear" w:fill="347BD7"/>
    </w:rPr>
  </w:style>
  <w:style w:type="character" w:customStyle="1" w:styleId="16">
    <w:name w:val="b-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2020-09-08T02:18:00Z</dcterms:created>
  <dc:creator>狂笑之海</dc:creator>
  <cp:lastModifiedBy>狂笑之海</cp:lastModifiedBy>
  <dcterms:modified xsi:type="dcterms:W3CDTF">2020-09-08T02:18:48Z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